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5B56" w14:textId="77777777" w:rsidR="00013BD4" w:rsidRDefault="00013BD4" w:rsidP="00013BD4">
      <w:pPr>
        <w:pStyle w:val="Title"/>
      </w:pPr>
      <w:r w:rsidRPr="003B0D2E">
        <w:t>обявление за свободна длъжност</w:t>
      </w:r>
    </w:p>
    <w:p w14:paraId="1F32D573" w14:textId="1E165C21" w:rsidR="00013BD4" w:rsidRPr="00B56B24" w:rsidRDefault="00821D09" w:rsidP="00013BD4">
      <w:pPr>
        <w:rPr>
          <w:lang w:val="en-US"/>
        </w:rPr>
      </w:pPr>
      <w:r w:rsidRPr="00A6728D">
        <w:rPr>
          <w:rStyle w:val="Strong"/>
          <w:lang w:val="en-US"/>
        </w:rPr>
        <w:t>Референтен номер</w:t>
      </w:r>
      <w:r>
        <w:rPr>
          <w:rStyle w:val="Strong"/>
          <w:lang w:val="en-US"/>
        </w:rPr>
        <w:t>:</w:t>
      </w:r>
      <w:r w:rsidR="00013BD4" w:rsidRPr="00C968A0">
        <w:rPr>
          <w:lang w:val="en-US"/>
        </w:rPr>
        <w:tab/>
        <w:t>CPVO/</w:t>
      </w:r>
      <w:sdt>
        <w:sdtPr>
          <w:rPr>
            <w:lang w:val="en-US"/>
          </w:rPr>
          <w:alias w:val="RecruitmentDate"/>
          <w:tag w:val="RecruitmentDate"/>
          <w:id w:val="-1174419156"/>
          <w:placeholder>
            <w:docPart w:val="F5D65D47EC7243AD81611E966E716BD8"/>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0C7C70">
            <w:rPr>
              <w:lang w:val="en-US"/>
            </w:rPr>
            <w:t>2020</w:t>
          </w:r>
        </w:sdtContent>
      </w:sdt>
      <w:r w:rsidR="00013BD4" w:rsidRPr="00C968A0">
        <w:rPr>
          <w:lang w:val="en-US"/>
        </w:rPr>
        <w:t>/</w:t>
      </w:r>
      <w:sdt>
        <w:sdtPr>
          <w:rPr>
            <w:lang w:val="en-US"/>
          </w:rPr>
          <w:alias w:val="ContractType"/>
          <w:tag w:val="ContractType"/>
          <w:id w:val="-986626841"/>
          <w:placeholder>
            <w:docPart w:val="6FEB944898644D3892E3ACF302DABDB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013BD4" w:rsidRPr="00C968A0">
            <w:rPr>
              <w:lang w:val="en-US"/>
            </w:rPr>
            <w:t>TA</w:t>
          </w:r>
        </w:sdtContent>
      </w:sdt>
      <w:r w:rsidR="00013BD4" w:rsidRPr="00C968A0">
        <w:rPr>
          <w:lang w:val="en-US"/>
        </w:rPr>
        <w:t>/</w:t>
      </w:r>
      <w:sdt>
        <w:sdtPr>
          <w:rPr>
            <w:lang w:val="en-US"/>
          </w:rPr>
          <w:alias w:val="RecruitmentNumber"/>
          <w:tag w:val="RecruitmentNumber"/>
          <w:id w:val="-301307761"/>
          <w:placeholder>
            <w:docPart w:val="CDB231B44599441FB41F0AECBDA73108"/>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4">
            <w:listItem w:value="[RecruitmentNumber]"/>
          </w:dropDownList>
        </w:sdtPr>
        <w:sdtEndPr/>
        <w:sdtContent>
          <w:r w:rsidR="00387F58">
            <w:rPr>
              <w:lang w:val="en-US"/>
            </w:rPr>
            <w:t>04</w:t>
          </w:r>
        </w:sdtContent>
      </w:sdt>
    </w:p>
    <w:p w14:paraId="7C336322" w14:textId="17BCCE13" w:rsidR="00013BD4" w:rsidRDefault="00821D09" w:rsidP="00013BD4">
      <w:pPr>
        <w:rPr>
          <w:color w:val="004678"/>
          <w:lang w:val="en-US"/>
        </w:rPr>
      </w:pPr>
      <w:r w:rsidRPr="00A6728D">
        <w:rPr>
          <w:b/>
        </w:rPr>
        <w:t>Свободна позиция</w:t>
      </w:r>
      <w:r>
        <w:t>:</w:t>
      </w:r>
      <w:r w:rsidR="00013BD4">
        <w:rPr>
          <w:lang w:val="en-US"/>
        </w:rPr>
        <w:tab/>
      </w:r>
      <w:r w:rsidR="00206FFF" w:rsidRPr="00206FFF">
        <w:rPr>
          <w:lang w:val="en-US"/>
        </w:rPr>
        <w:t>Процедура за избор на ръководител на отдел, длъжност ИТ</w:t>
      </w:r>
    </w:p>
    <w:p w14:paraId="5A6EFEB2" w14:textId="77777777" w:rsidR="00013BD4" w:rsidRPr="00FE33DD" w:rsidRDefault="00013BD4" w:rsidP="00013BD4">
      <w:pPr>
        <w:rPr>
          <w:lang w:val="en-US"/>
        </w:rPr>
      </w:pPr>
    </w:p>
    <w:sdt>
      <w:sdtPr>
        <w:rPr>
          <w:rFonts w:eastAsia="Cambria" w:cs="Tahoma"/>
          <w:color w:val="auto"/>
          <w:sz w:val="18"/>
          <w:szCs w:val="18"/>
          <w:highlight w:val="yellow"/>
          <w:lang w:val="en-GB"/>
        </w:rPr>
        <w:id w:val="-1649743833"/>
        <w:docPartObj>
          <w:docPartGallery w:val="Table of Contents"/>
          <w:docPartUnique/>
        </w:docPartObj>
      </w:sdtPr>
      <w:sdtEndPr>
        <w:rPr>
          <w:b/>
          <w:noProof/>
          <w:highlight w:val="none"/>
        </w:rPr>
      </w:sdtEndPr>
      <w:sdtContent>
        <w:p w14:paraId="6F2DC981" w14:textId="5BCD50E8" w:rsidR="00013BD4" w:rsidRPr="00615864" w:rsidRDefault="00C968A0" w:rsidP="00013BD4">
          <w:pPr>
            <w:pStyle w:val="TOCHeading"/>
            <w:rPr>
              <w:highlight w:val="yellow"/>
            </w:rPr>
          </w:pPr>
          <w:r w:rsidRPr="00C968A0">
            <w:t>Съдържание</w:t>
          </w:r>
          <w:bookmarkStart w:id="0" w:name="_GoBack"/>
          <w:bookmarkEnd w:id="0"/>
        </w:p>
        <w:p w14:paraId="61866747" w14:textId="78421EEE" w:rsidR="00C60001" w:rsidRDefault="00013BD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36908" w:history="1">
            <w:r w:rsidR="00C60001" w:rsidRPr="0024102B">
              <w:rPr>
                <w:rStyle w:val="Hyperlink"/>
                <w:noProof/>
              </w:rPr>
              <w:t>1.</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CPVO</w:t>
            </w:r>
            <w:r w:rsidR="00C60001">
              <w:rPr>
                <w:noProof/>
                <w:webHidden/>
              </w:rPr>
              <w:tab/>
            </w:r>
            <w:r w:rsidR="00C60001">
              <w:rPr>
                <w:noProof/>
                <w:webHidden/>
              </w:rPr>
              <w:fldChar w:fldCharType="begin"/>
            </w:r>
            <w:r w:rsidR="00C60001">
              <w:rPr>
                <w:noProof/>
                <w:webHidden/>
              </w:rPr>
              <w:instrText xml:space="preserve"> PAGEREF _Toc41636908 \h </w:instrText>
            </w:r>
            <w:r w:rsidR="00C60001">
              <w:rPr>
                <w:noProof/>
                <w:webHidden/>
              </w:rPr>
            </w:r>
            <w:r w:rsidR="00C60001">
              <w:rPr>
                <w:noProof/>
                <w:webHidden/>
              </w:rPr>
              <w:fldChar w:fldCharType="separate"/>
            </w:r>
            <w:r w:rsidR="00C60001">
              <w:rPr>
                <w:noProof/>
                <w:webHidden/>
              </w:rPr>
              <w:t>2</w:t>
            </w:r>
            <w:r w:rsidR="00C60001">
              <w:rPr>
                <w:noProof/>
                <w:webHidden/>
              </w:rPr>
              <w:fldChar w:fldCharType="end"/>
            </w:r>
          </w:hyperlink>
        </w:p>
        <w:p w14:paraId="7C350BEB" w14:textId="4A012A74"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09" w:history="1">
            <w:r w:rsidR="00C60001" w:rsidRPr="0024102B">
              <w:rPr>
                <w:rStyle w:val="Hyperlink"/>
                <w:noProof/>
              </w:rPr>
              <w:t>2.</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Длъжност</w:t>
            </w:r>
            <w:r w:rsidR="00C60001">
              <w:rPr>
                <w:noProof/>
                <w:webHidden/>
              </w:rPr>
              <w:tab/>
            </w:r>
            <w:r w:rsidR="00C60001">
              <w:rPr>
                <w:noProof/>
                <w:webHidden/>
              </w:rPr>
              <w:fldChar w:fldCharType="begin"/>
            </w:r>
            <w:r w:rsidR="00C60001">
              <w:rPr>
                <w:noProof/>
                <w:webHidden/>
              </w:rPr>
              <w:instrText xml:space="preserve"> PAGEREF _Toc41636909 \h </w:instrText>
            </w:r>
            <w:r w:rsidR="00C60001">
              <w:rPr>
                <w:noProof/>
                <w:webHidden/>
              </w:rPr>
            </w:r>
            <w:r w:rsidR="00C60001">
              <w:rPr>
                <w:noProof/>
                <w:webHidden/>
              </w:rPr>
              <w:fldChar w:fldCharType="separate"/>
            </w:r>
            <w:r w:rsidR="00C60001">
              <w:rPr>
                <w:noProof/>
                <w:webHidden/>
              </w:rPr>
              <w:t>2</w:t>
            </w:r>
            <w:r w:rsidR="00C60001">
              <w:rPr>
                <w:noProof/>
                <w:webHidden/>
              </w:rPr>
              <w:fldChar w:fldCharType="end"/>
            </w:r>
          </w:hyperlink>
        </w:p>
        <w:p w14:paraId="1A17439D" w14:textId="468DD045" w:rsidR="00C60001" w:rsidRDefault="00387F5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6910" w:history="1">
            <w:r w:rsidR="00C60001" w:rsidRPr="0024102B">
              <w:rPr>
                <w:rStyle w:val="Hyperlink"/>
                <w:noProof/>
              </w:rPr>
              <w:t>2.1.</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Профил</w:t>
            </w:r>
            <w:r w:rsidR="00C60001">
              <w:rPr>
                <w:noProof/>
                <w:webHidden/>
              </w:rPr>
              <w:tab/>
            </w:r>
            <w:r w:rsidR="00C60001">
              <w:rPr>
                <w:noProof/>
                <w:webHidden/>
              </w:rPr>
              <w:fldChar w:fldCharType="begin"/>
            </w:r>
            <w:r w:rsidR="00C60001">
              <w:rPr>
                <w:noProof/>
                <w:webHidden/>
              </w:rPr>
              <w:instrText xml:space="preserve"> PAGEREF _Toc41636910 \h </w:instrText>
            </w:r>
            <w:r w:rsidR="00C60001">
              <w:rPr>
                <w:noProof/>
                <w:webHidden/>
              </w:rPr>
            </w:r>
            <w:r w:rsidR="00C60001">
              <w:rPr>
                <w:noProof/>
                <w:webHidden/>
              </w:rPr>
              <w:fldChar w:fldCharType="separate"/>
            </w:r>
            <w:r w:rsidR="00C60001">
              <w:rPr>
                <w:noProof/>
                <w:webHidden/>
              </w:rPr>
              <w:t>2</w:t>
            </w:r>
            <w:r w:rsidR="00C60001">
              <w:rPr>
                <w:noProof/>
                <w:webHidden/>
              </w:rPr>
              <w:fldChar w:fldCharType="end"/>
            </w:r>
          </w:hyperlink>
        </w:p>
        <w:p w14:paraId="0989A0A6" w14:textId="669CDA27" w:rsidR="00C60001" w:rsidRDefault="00387F5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6911" w:history="1">
            <w:r w:rsidR="00C60001" w:rsidRPr="0024102B">
              <w:rPr>
                <w:rStyle w:val="Hyperlink"/>
                <w:noProof/>
              </w:rPr>
              <w:t>2.2.</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Задължения</w:t>
            </w:r>
            <w:r w:rsidR="00C60001">
              <w:rPr>
                <w:noProof/>
                <w:webHidden/>
              </w:rPr>
              <w:tab/>
            </w:r>
            <w:r w:rsidR="00C60001">
              <w:rPr>
                <w:noProof/>
                <w:webHidden/>
              </w:rPr>
              <w:fldChar w:fldCharType="begin"/>
            </w:r>
            <w:r w:rsidR="00C60001">
              <w:rPr>
                <w:noProof/>
                <w:webHidden/>
              </w:rPr>
              <w:instrText xml:space="preserve"> PAGEREF _Toc41636911 \h </w:instrText>
            </w:r>
            <w:r w:rsidR="00C60001">
              <w:rPr>
                <w:noProof/>
                <w:webHidden/>
              </w:rPr>
            </w:r>
            <w:r w:rsidR="00C60001">
              <w:rPr>
                <w:noProof/>
                <w:webHidden/>
              </w:rPr>
              <w:fldChar w:fldCharType="separate"/>
            </w:r>
            <w:r w:rsidR="00C60001">
              <w:rPr>
                <w:noProof/>
                <w:webHidden/>
              </w:rPr>
              <w:t>2</w:t>
            </w:r>
            <w:r w:rsidR="00C60001">
              <w:rPr>
                <w:noProof/>
                <w:webHidden/>
              </w:rPr>
              <w:fldChar w:fldCharType="end"/>
            </w:r>
          </w:hyperlink>
        </w:p>
        <w:p w14:paraId="7FE4C622" w14:textId="74E5A943"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12" w:history="1">
            <w:r w:rsidR="00C60001" w:rsidRPr="0024102B">
              <w:rPr>
                <w:rStyle w:val="Hyperlink"/>
                <w:noProof/>
              </w:rPr>
              <w:t>3.</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Необходими квалификации и професионален опит</w:t>
            </w:r>
            <w:r w:rsidR="00C60001">
              <w:rPr>
                <w:noProof/>
                <w:webHidden/>
              </w:rPr>
              <w:tab/>
            </w:r>
            <w:r w:rsidR="00C60001">
              <w:rPr>
                <w:noProof/>
                <w:webHidden/>
              </w:rPr>
              <w:fldChar w:fldCharType="begin"/>
            </w:r>
            <w:r w:rsidR="00C60001">
              <w:rPr>
                <w:noProof/>
                <w:webHidden/>
              </w:rPr>
              <w:instrText xml:space="preserve"> PAGEREF _Toc41636912 \h </w:instrText>
            </w:r>
            <w:r w:rsidR="00C60001">
              <w:rPr>
                <w:noProof/>
                <w:webHidden/>
              </w:rPr>
            </w:r>
            <w:r w:rsidR="00C60001">
              <w:rPr>
                <w:noProof/>
                <w:webHidden/>
              </w:rPr>
              <w:fldChar w:fldCharType="separate"/>
            </w:r>
            <w:r w:rsidR="00C60001">
              <w:rPr>
                <w:noProof/>
                <w:webHidden/>
              </w:rPr>
              <w:t>3</w:t>
            </w:r>
            <w:r w:rsidR="00C60001">
              <w:rPr>
                <w:noProof/>
                <w:webHidden/>
              </w:rPr>
              <w:fldChar w:fldCharType="end"/>
            </w:r>
          </w:hyperlink>
        </w:p>
        <w:p w14:paraId="069211A6" w14:textId="38BD3D9A" w:rsidR="00C60001" w:rsidRDefault="00387F5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6913" w:history="1">
            <w:r w:rsidR="00C60001" w:rsidRPr="0024102B">
              <w:rPr>
                <w:rStyle w:val="Hyperlink"/>
                <w:noProof/>
              </w:rPr>
              <w:t>3.1.</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Формални изисквания</w:t>
            </w:r>
            <w:r w:rsidR="00C60001">
              <w:rPr>
                <w:noProof/>
                <w:webHidden/>
              </w:rPr>
              <w:tab/>
            </w:r>
            <w:r w:rsidR="00C60001">
              <w:rPr>
                <w:noProof/>
                <w:webHidden/>
              </w:rPr>
              <w:fldChar w:fldCharType="begin"/>
            </w:r>
            <w:r w:rsidR="00C60001">
              <w:rPr>
                <w:noProof/>
                <w:webHidden/>
              </w:rPr>
              <w:instrText xml:space="preserve"> PAGEREF _Toc41636913 \h </w:instrText>
            </w:r>
            <w:r w:rsidR="00C60001">
              <w:rPr>
                <w:noProof/>
                <w:webHidden/>
              </w:rPr>
            </w:r>
            <w:r w:rsidR="00C60001">
              <w:rPr>
                <w:noProof/>
                <w:webHidden/>
              </w:rPr>
              <w:fldChar w:fldCharType="separate"/>
            </w:r>
            <w:r w:rsidR="00C60001">
              <w:rPr>
                <w:noProof/>
                <w:webHidden/>
              </w:rPr>
              <w:t>3</w:t>
            </w:r>
            <w:r w:rsidR="00C60001">
              <w:rPr>
                <w:noProof/>
                <w:webHidden/>
              </w:rPr>
              <w:fldChar w:fldCharType="end"/>
            </w:r>
          </w:hyperlink>
        </w:p>
        <w:p w14:paraId="2CBBB432" w14:textId="4562343E" w:rsidR="00C60001" w:rsidRDefault="00387F5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6914" w:history="1">
            <w:r w:rsidR="00C60001" w:rsidRPr="0024102B">
              <w:rPr>
                <w:rStyle w:val="Hyperlink"/>
                <w:noProof/>
              </w:rPr>
              <w:t>3.2.</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Критерии за подбор</w:t>
            </w:r>
            <w:r w:rsidR="00C60001">
              <w:rPr>
                <w:noProof/>
                <w:webHidden/>
              </w:rPr>
              <w:tab/>
            </w:r>
            <w:r w:rsidR="00C60001">
              <w:rPr>
                <w:noProof/>
                <w:webHidden/>
              </w:rPr>
              <w:fldChar w:fldCharType="begin"/>
            </w:r>
            <w:r w:rsidR="00C60001">
              <w:rPr>
                <w:noProof/>
                <w:webHidden/>
              </w:rPr>
              <w:instrText xml:space="preserve"> PAGEREF _Toc41636914 \h </w:instrText>
            </w:r>
            <w:r w:rsidR="00C60001">
              <w:rPr>
                <w:noProof/>
                <w:webHidden/>
              </w:rPr>
            </w:r>
            <w:r w:rsidR="00C60001">
              <w:rPr>
                <w:noProof/>
                <w:webHidden/>
              </w:rPr>
              <w:fldChar w:fldCharType="separate"/>
            </w:r>
            <w:r w:rsidR="00C60001">
              <w:rPr>
                <w:noProof/>
                <w:webHidden/>
              </w:rPr>
              <w:t>4</w:t>
            </w:r>
            <w:r w:rsidR="00C60001">
              <w:rPr>
                <w:noProof/>
                <w:webHidden/>
              </w:rPr>
              <w:fldChar w:fldCharType="end"/>
            </w:r>
          </w:hyperlink>
        </w:p>
        <w:p w14:paraId="37FCA00E" w14:textId="4F92106C" w:rsidR="00C60001" w:rsidRDefault="00387F58">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36915" w:history="1">
            <w:r w:rsidR="00C60001" w:rsidRPr="0024102B">
              <w:rPr>
                <w:rStyle w:val="Hyperlink"/>
                <w:noProof/>
              </w:rPr>
              <w:t>3.2.1.</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Задължителни изисквания</w:t>
            </w:r>
            <w:r w:rsidR="00C60001">
              <w:rPr>
                <w:noProof/>
                <w:webHidden/>
              </w:rPr>
              <w:tab/>
            </w:r>
            <w:r w:rsidR="00C60001">
              <w:rPr>
                <w:noProof/>
                <w:webHidden/>
              </w:rPr>
              <w:fldChar w:fldCharType="begin"/>
            </w:r>
            <w:r w:rsidR="00C60001">
              <w:rPr>
                <w:noProof/>
                <w:webHidden/>
              </w:rPr>
              <w:instrText xml:space="preserve"> PAGEREF _Toc41636915 \h </w:instrText>
            </w:r>
            <w:r w:rsidR="00C60001">
              <w:rPr>
                <w:noProof/>
                <w:webHidden/>
              </w:rPr>
            </w:r>
            <w:r w:rsidR="00C60001">
              <w:rPr>
                <w:noProof/>
                <w:webHidden/>
              </w:rPr>
              <w:fldChar w:fldCharType="separate"/>
            </w:r>
            <w:r w:rsidR="00C60001">
              <w:rPr>
                <w:noProof/>
                <w:webHidden/>
              </w:rPr>
              <w:t>4</w:t>
            </w:r>
            <w:r w:rsidR="00C60001">
              <w:rPr>
                <w:noProof/>
                <w:webHidden/>
              </w:rPr>
              <w:fldChar w:fldCharType="end"/>
            </w:r>
          </w:hyperlink>
        </w:p>
        <w:p w14:paraId="71951445" w14:textId="621204CF" w:rsidR="00C60001" w:rsidRDefault="00387F58">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36916" w:history="1">
            <w:r w:rsidR="00C60001" w:rsidRPr="0024102B">
              <w:rPr>
                <w:rStyle w:val="Hyperlink"/>
                <w:noProof/>
              </w:rPr>
              <w:t>3.2.2.</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Предимства</w:t>
            </w:r>
            <w:r w:rsidR="00C60001">
              <w:rPr>
                <w:noProof/>
                <w:webHidden/>
              </w:rPr>
              <w:tab/>
            </w:r>
            <w:r w:rsidR="00C60001">
              <w:rPr>
                <w:noProof/>
                <w:webHidden/>
              </w:rPr>
              <w:fldChar w:fldCharType="begin"/>
            </w:r>
            <w:r w:rsidR="00C60001">
              <w:rPr>
                <w:noProof/>
                <w:webHidden/>
              </w:rPr>
              <w:instrText xml:space="preserve"> PAGEREF _Toc41636916 \h </w:instrText>
            </w:r>
            <w:r w:rsidR="00C60001">
              <w:rPr>
                <w:noProof/>
                <w:webHidden/>
              </w:rPr>
            </w:r>
            <w:r w:rsidR="00C60001">
              <w:rPr>
                <w:noProof/>
                <w:webHidden/>
              </w:rPr>
              <w:fldChar w:fldCharType="separate"/>
            </w:r>
            <w:r w:rsidR="00C60001">
              <w:rPr>
                <w:noProof/>
                <w:webHidden/>
              </w:rPr>
              <w:t>4</w:t>
            </w:r>
            <w:r w:rsidR="00C60001">
              <w:rPr>
                <w:noProof/>
                <w:webHidden/>
              </w:rPr>
              <w:fldChar w:fldCharType="end"/>
            </w:r>
          </w:hyperlink>
        </w:p>
        <w:p w14:paraId="7F379D70" w14:textId="2129012F"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17" w:history="1">
            <w:r w:rsidR="00C60001" w:rsidRPr="0024102B">
              <w:rPr>
                <w:rStyle w:val="Hyperlink"/>
                <w:noProof/>
              </w:rPr>
              <w:t>4.</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Процедура за подбор</w:t>
            </w:r>
            <w:r w:rsidR="00C60001">
              <w:rPr>
                <w:noProof/>
                <w:webHidden/>
              </w:rPr>
              <w:tab/>
            </w:r>
            <w:r w:rsidR="00C60001">
              <w:rPr>
                <w:noProof/>
                <w:webHidden/>
              </w:rPr>
              <w:fldChar w:fldCharType="begin"/>
            </w:r>
            <w:r w:rsidR="00C60001">
              <w:rPr>
                <w:noProof/>
                <w:webHidden/>
              </w:rPr>
              <w:instrText xml:space="preserve"> PAGEREF _Toc41636917 \h </w:instrText>
            </w:r>
            <w:r w:rsidR="00C60001">
              <w:rPr>
                <w:noProof/>
                <w:webHidden/>
              </w:rPr>
            </w:r>
            <w:r w:rsidR="00C60001">
              <w:rPr>
                <w:noProof/>
                <w:webHidden/>
              </w:rPr>
              <w:fldChar w:fldCharType="separate"/>
            </w:r>
            <w:r w:rsidR="00C60001">
              <w:rPr>
                <w:noProof/>
                <w:webHidden/>
              </w:rPr>
              <w:t>5</w:t>
            </w:r>
            <w:r w:rsidR="00C60001">
              <w:rPr>
                <w:noProof/>
                <w:webHidden/>
              </w:rPr>
              <w:fldChar w:fldCharType="end"/>
            </w:r>
          </w:hyperlink>
        </w:p>
        <w:p w14:paraId="139FD3FE" w14:textId="330EB286"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18" w:history="1">
            <w:r w:rsidR="00C60001" w:rsidRPr="0024102B">
              <w:rPr>
                <w:rStyle w:val="Hyperlink"/>
                <w:noProof/>
              </w:rPr>
              <w:t>5.</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Условия за назначаване на работа</w:t>
            </w:r>
            <w:r w:rsidR="00C60001">
              <w:rPr>
                <w:noProof/>
                <w:webHidden/>
              </w:rPr>
              <w:tab/>
            </w:r>
            <w:r w:rsidR="00C60001">
              <w:rPr>
                <w:noProof/>
                <w:webHidden/>
              </w:rPr>
              <w:fldChar w:fldCharType="begin"/>
            </w:r>
            <w:r w:rsidR="00C60001">
              <w:rPr>
                <w:noProof/>
                <w:webHidden/>
              </w:rPr>
              <w:instrText xml:space="preserve"> PAGEREF _Toc41636918 \h </w:instrText>
            </w:r>
            <w:r w:rsidR="00C60001">
              <w:rPr>
                <w:noProof/>
                <w:webHidden/>
              </w:rPr>
            </w:r>
            <w:r w:rsidR="00C60001">
              <w:rPr>
                <w:noProof/>
                <w:webHidden/>
              </w:rPr>
              <w:fldChar w:fldCharType="separate"/>
            </w:r>
            <w:r w:rsidR="00C60001">
              <w:rPr>
                <w:noProof/>
                <w:webHidden/>
              </w:rPr>
              <w:t>6</w:t>
            </w:r>
            <w:r w:rsidR="00C60001">
              <w:rPr>
                <w:noProof/>
                <w:webHidden/>
              </w:rPr>
              <w:fldChar w:fldCharType="end"/>
            </w:r>
          </w:hyperlink>
        </w:p>
        <w:p w14:paraId="759465F3" w14:textId="040A07C7"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19" w:history="1">
            <w:r w:rsidR="00C60001" w:rsidRPr="0024102B">
              <w:rPr>
                <w:rStyle w:val="Hyperlink"/>
                <w:noProof/>
              </w:rPr>
              <w:t>6.</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Независимост и декларации за конфликт на интереси</w:t>
            </w:r>
            <w:r w:rsidR="00C60001">
              <w:rPr>
                <w:noProof/>
                <w:webHidden/>
              </w:rPr>
              <w:tab/>
            </w:r>
            <w:r w:rsidR="00C60001">
              <w:rPr>
                <w:noProof/>
                <w:webHidden/>
              </w:rPr>
              <w:fldChar w:fldCharType="begin"/>
            </w:r>
            <w:r w:rsidR="00C60001">
              <w:rPr>
                <w:noProof/>
                <w:webHidden/>
              </w:rPr>
              <w:instrText xml:space="preserve"> PAGEREF _Toc41636919 \h </w:instrText>
            </w:r>
            <w:r w:rsidR="00C60001">
              <w:rPr>
                <w:noProof/>
                <w:webHidden/>
              </w:rPr>
            </w:r>
            <w:r w:rsidR="00C60001">
              <w:rPr>
                <w:noProof/>
                <w:webHidden/>
              </w:rPr>
              <w:fldChar w:fldCharType="separate"/>
            </w:r>
            <w:r w:rsidR="00C60001">
              <w:rPr>
                <w:noProof/>
                <w:webHidden/>
              </w:rPr>
              <w:t>6</w:t>
            </w:r>
            <w:r w:rsidR="00C60001">
              <w:rPr>
                <w:noProof/>
                <w:webHidden/>
              </w:rPr>
              <w:fldChar w:fldCharType="end"/>
            </w:r>
          </w:hyperlink>
        </w:p>
        <w:p w14:paraId="591821B3" w14:textId="54D96F26"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20" w:history="1">
            <w:r w:rsidR="00C60001" w:rsidRPr="0024102B">
              <w:rPr>
                <w:rStyle w:val="Hyperlink"/>
                <w:noProof/>
              </w:rPr>
              <w:t>7.</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Равни възможности</w:t>
            </w:r>
            <w:r w:rsidR="00C60001">
              <w:rPr>
                <w:noProof/>
                <w:webHidden/>
              </w:rPr>
              <w:tab/>
            </w:r>
            <w:r w:rsidR="00C60001">
              <w:rPr>
                <w:noProof/>
                <w:webHidden/>
              </w:rPr>
              <w:fldChar w:fldCharType="begin"/>
            </w:r>
            <w:r w:rsidR="00C60001">
              <w:rPr>
                <w:noProof/>
                <w:webHidden/>
              </w:rPr>
              <w:instrText xml:space="preserve"> PAGEREF _Toc41636920 \h </w:instrText>
            </w:r>
            <w:r w:rsidR="00C60001">
              <w:rPr>
                <w:noProof/>
                <w:webHidden/>
              </w:rPr>
            </w:r>
            <w:r w:rsidR="00C60001">
              <w:rPr>
                <w:noProof/>
                <w:webHidden/>
              </w:rPr>
              <w:fldChar w:fldCharType="separate"/>
            </w:r>
            <w:r w:rsidR="00C60001">
              <w:rPr>
                <w:noProof/>
                <w:webHidden/>
              </w:rPr>
              <w:t>6</w:t>
            </w:r>
            <w:r w:rsidR="00C60001">
              <w:rPr>
                <w:noProof/>
                <w:webHidden/>
              </w:rPr>
              <w:fldChar w:fldCharType="end"/>
            </w:r>
          </w:hyperlink>
        </w:p>
        <w:p w14:paraId="0DD1A4C6" w14:textId="291B835C"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21" w:history="1">
            <w:r w:rsidR="00C60001" w:rsidRPr="0024102B">
              <w:rPr>
                <w:rStyle w:val="Hyperlink"/>
                <w:noProof/>
              </w:rPr>
              <w:t>8.</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Краен срок за подаване на кандидатури: 30 юни 2020 г.</w:t>
            </w:r>
            <w:r w:rsidR="00C60001">
              <w:rPr>
                <w:noProof/>
                <w:webHidden/>
              </w:rPr>
              <w:tab/>
            </w:r>
            <w:r w:rsidR="00C60001">
              <w:rPr>
                <w:noProof/>
                <w:webHidden/>
              </w:rPr>
              <w:fldChar w:fldCharType="begin"/>
            </w:r>
            <w:r w:rsidR="00C60001">
              <w:rPr>
                <w:noProof/>
                <w:webHidden/>
              </w:rPr>
              <w:instrText xml:space="preserve"> PAGEREF _Toc41636921 \h </w:instrText>
            </w:r>
            <w:r w:rsidR="00C60001">
              <w:rPr>
                <w:noProof/>
                <w:webHidden/>
              </w:rPr>
            </w:r>
            <w:r w:rsidR="00C60001">
              <w:rPr>
                <w:noProof/>
                <w:webHidden/>
              </w:rPr>
              <w:fldChar w:fldCharType="separate"/>
            </w:r>
            <w:r w:rsidR="00C60001">
              <w:rPr>
                <w:noProof/>
                <w:webHidden/>
              </w:rPr>
              <w:t>7</w:t>
            </w:r>
            <w:r w:rsidR="00C60001">
              <w:rPr>
                <w:noProof/>
                <w:webHidden/>
              </w:rPr>
              <w:fldChar w:fldCharType="end"/>
            </w:r>
          </w:hyperlink>
        </w:p>
        <w:p w14:paraId="3EAB041D" w14:textId="4BE5C3F2"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22" w:history="1">
            <w:r w:rsidR="00C60001" w:rsidRPr="0024102B">
              <w:rPr>
                <w:rStyle w:val="Hyperlink"/>
                <w:noProof/>
              </w:rPr>
              <w:t>9.</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Начална дата: възможно най-скоро</w:t>
            </w:r>
            <w:r w:rsidR="00C60001">
              <w:rPr>
                <w:noProof/>
                <w:webHidden/>
              </w:rPr>
              <w:tab/>
            </w:r>
            <w:r w:rsidR="00C60001">
              <w:rPr>
                <w:noProof/>
                <w:webHidden/>
              </w:rPr>
              <w:fldChar w:fldCharType="begin"/>
            </w:r>
            <w:r w:rsidR="00C60001">
              <w:rPr>
                <w:noProof/>
                <w:webHidden/>
              </w:rPr>
              <w:instrText xml:space="preserve"> PAGEREF _Toc41636922 \h </w:instrText>
            </w:r>
            <w:r w:rsidR="00C60001">
              <w:rPr>
                <w:noProof/>
                <w:webHidden/>
              </w:rPr>
            </w:r>
            <w:r w:rsidR="00C60001">
              <w:rPr>
                <w:noProof/>
                <w:webHidden/>
              </w:rPr>
              <w:fldChar w:fldCharType="separate"/>
            </w:r>
            <w:r w:rsidR="00C60001">
              <w:rPr>
                <w:noProof/>
                <w:webHidden/>
              </w:rPr>
              <w:t>7</w:t>
            </w:r>
            <w:r w:rsidR="00C60001">
              <w:rPr>
                <w:noProof/>
                <w:webHidden/>
              </w:rPr>
              <w:fldChar w:fldCharType="end"/>
            </w:r>
          </w:hyperlink>
        </w:p>
        <w:p w14:paraId="41C9B19D" w14:textId="5CEA5F5C"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23" w:history="1">
            <w:r w:rsidR="00C60001" w:rsidRPr="0024102B">
              <w:rPr>
                <w:rStyle w:val="Hyperlink"/>
                <w:noProof/>
              </w:rPr>
              <w:t>10.</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Разглеждане — обжалване — оплаквания</w:t>
            </w:r>
            <w:r w:rsidR="00C60001">
              <w:rPr>
                <w:noProof/>
                <w:webHidden/>
              </w:rPr>
              <w:tab/>
            </w:r>
            <w:r w:rsidR="00C60001">
              <w:rPr>
                <w:noProof/>
                <w:webHidden/>
              </w:rPr>
              <w:fldChar w:fldCharType="begin"/>
            </w:r>
            <w:r w:rsidR="00C60001">
              <w:rPr>
                <w:noProof/>
                <w:webHidden/>
              </w:rPr>
              <w:instrText xml:space="preserve"> PAGEREF _Toc41636923 \h </w:instrText>
            </w:r>
            <w:r w:rsidR="00C60001">
              <w:rPr>
                <w:noProof/>
                <w:webHidden/>
              </w:rPr>
            </w:r>
            <w:r w:rsidR="00C60001">
              <w:rPr>
                <w:noProof/>
                <w:webHidden/>
              </w:rPr>
              <w:fldChar w:fldCharType="separate"/>
            </w:r>
            <w:r w:rsidR="00C60001">
              <w:rPr>
                <w:noProof/>
                <w:webHidden/>
              </w:rPr>
              <w:t>7</w:t>
            </w:r>
            <w:r w:rsidR="00C60001">
              <w:rPr>
                <w:noProof/>
                <w:webHidden/>
              </w:rPr>
              <w:fldChar w:fldCharType="end"/>
            </w:r>
          </w:hyperlink>
        </w:p>
        <w:p w14:paraId="71AFAF25" w14:textId="17880381" w:rsidR="00C60001" w:rsidRDefault="00387F5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6924" w:history="1">
            <w:r w:rsidR="00C60001" w:rsidRPr="0024102B">
              <w:rPr>
                <w:rStyle w:val="Hyperlink"/>
                <w:noProof/>
              </w:rPr>
              <w:t>10.1.</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Заявки за допълнителна информация или преразглеждане</w:t>
            </w:r>
            <w:r w:rsidR="00C60001">
              <w:rPr>
                <w:noProof/>
                <w:webHidden/>
              </w:rPr>
              <w:tab/>
            </w:r>
            <w:r w:rsidR="00C60001">
              <w:rPr>
                <w:noProof/>
                <w:webHidden/>
              </w:rPr>
              <w:fldChar w:fldCharType="begin"/>
            </w:r>
            <w:r w:rsidR="00C60001">
              <w:rPr>
                <w:noProof/>
                <w:webHidden/>
              </w:rPr>
              <w:instrText xml:space="preserve"> PAGEREF _Toc41636924 \h </w:instrText>
            </w:r>
            <w:r w:rsidR="00C60001">
              <w:rPr>
                <w:noProof/>
                <w:webHidden/>
              </w:rPr>
            </w:r>
            <w:r w:rsidR="00C60001">
              <w:rPr>
                <w:noProof/>
                <w:webHidden/>
              </w:rPr>
              <w:fldChar w:fldCharType="separate"/>
            </w:r>
            <w:r w:rsidR="00C60001">
              <w:rPr>
                <w:noProof/>
                <w:webHidden/>
              </w:rPr>
              <w:t>7</w:t>
            </w:r>
            <w:r w:rsidR="00C60001">
              <w:rPr>
                <w:noProof/>
                <w:webHidden/>
              </w:rPr>
              <w:fldChar w:fldCharType="end"/>
            </w:r>
          </w:hyperlink>
        </w:p>
        <w:p w14:paraId="7BDF19D8" w14:textId="00607D07" w:rsidR="00C60001" w:rsidRDefault="00387F5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6925" w:history="1">
            <w:r w:rsidR="00C60001" w:rsidRPr="0024102B">
              <w:rPr>
                <w:rStyle w:val="Hyperlink"/>
                <w:noProof/>
              </w:rPr>
              <w:t>10.2.</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Процедури за обжалване</w:t>
            </w:r>
            <w:r w:rsidR="00C60001">
              <w:rPr>
                <w:noProof/>
                <w:webHidden/>
              </w:rPr>
              <w:tab/>
            </w:r>
            <w:r w:rsidR="00C60001">
              <w:rPr>
                <w:noProof/>
                <w:webHidden/>
              </w:rPr>
              <w:fldChar w:fldCharType="begin"/>
            </w:r>
            <w:r w:rsidR="00C60001">
              <w:rPr>
                <w:noProof/>
                <w:webHidden/>
              </w:rPr>
              <w:instrText xml:space="preserve"> PAGEREF _Toc41636925 \h </w:instrText>
            </w:r>
            <w:r w:rsidR="00C60001">
              <w:rPr>
                <w:noProof/>
                <w:webHidden/>
              </w:rPr>
            </w:r>
            <w:r w:rsidR="00C60001">
              <w:rPr>
                <w:noProof/>
                <w:webHidden/>
              </w:rPr>
              <w:fldChar w:fldCharType="separate"/>
            </w:r>
            <w:r w:rsidR="00C60001">
              <w:rPr>
                <w:noProof/>
                <w:webHidden/>
              </w:rPr>
              <w:t>7</w:t>
            </w:r>
            <w:r w:rsidR="00C60001">
              <w:rPr>
                <w:noProof/>
                <w:webHidden/>
              </w:rPr>
              <w:fldChar w:fldCharType="end"/>
            </w:r>
          </w:hyperlink>
        </w:p>
        <w:p w14:paraId="38EF79F7" w14:textId="765B1DB4" w:rsidR="00C60001" w:rsidRDefault="00387F5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6926" w:history="1">
            <w:r w:rsidR="00C60001" w:rsidRPr="0024102B">
              <w:rPr>
                <w:rStyle w:val="Hyperlink"/>
                <w:noProof/>
              </w:rPr>
              <w:t>10.3.</w:t>
            </w:r>
            <w:r w:rsidR="00C60001">
              <w:rPr>
                <w:rFonts w:asciiTheme="minorHAnsi" w:eastAsiaTheme="minorEastAsia" w:hAnsiTheme="minorHAnsi" w:cstheme="minorBidi"/>
                <w:bCs w:val="0"/>
                <w:noProof/>
                <w:spacing w:val="0"/>
                <w:sz w:val="22"/>
                <w:szCs w:val="22"/>
                <w:lang w:val="fr-FR" w:eastAsia="fr-FR"/>
              </w:rPr>
              <w:tab/>
            </w:r>
            <w:r w:rsidR="00C60001" w:rsidRPr="0024102B">
              <w:rPr>
                <w:rStyle w:val="Hyperlink"/>
                <w:noProof/>
              </w:rPr>
              <w:t>Жалби до Европейския омбудсман</w:t>
            </w:r>
            <w:r w:rsidR="00C60001">
              <w:rPr>
                <w:noProof/>
                <w:webHidden/>
              </w:rPr>
              <w:tab/>
            </w:r>
            <w:r w:rsidR="00C60001">
              <w:rPr>
                <w:noProof/>
                <w:webHidden/>
              </w:rPr>
              <w:fldChar w:fldCharType="begin"/>
            </w:r>
            <w:r w:rsidR="00C60001">
              <w:rPr>
                <w:noProof/>
                <w:webHidden/>
              </w:rPr>
              <w:instrText xml:space="preserve"> PAGEREF _Toc41636926 \h </w:instrText>
            </w:r>
            <w:r w:rsidR="00C60001">
              <w:rPr>
                <w:noProof/>
                <w:webHidden/>
              </w:rPr>
            </w:r>
            <w:r w:rsidR="00C60001">
              <w:rPr>
                <w:noProof/>
                <w:webHidden/>
              </w:rPr>
              <w:fldChar w:fldCharType="separate"/>
            </w:r>
            <w:r w:rsidR="00C60001">
              <w:rPr>
                <w:noProof/>
                <w:webHidden/>
              </w:rPr>
              <w:t>8</w:t>
            </w:r>
            <w:r w:rsidR="00C60001">
              <w:rPr>
                <w:noProof/>
                <w:webHidden/>
              </w:rPr>
              <w:fldChar w:fldCharType="end"/>
            </w:r>
          </w:hyperlink>
        </w:p>
        <w:p w14:paraId="5626D45E" w14:textId="598B82F6" w:rsidR="00C60001" w:rsidRDefault="00387F5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6927" w:history="1">
            <w:r w:rsidR="00C60001" w:rsidRPr="0024102B">
              <w:rPr>
                <w:rStyle w:val="Hyperlink"/>
                <w:noProof/>
              </w:rPr>
              <w:t>11.</w:t>
            </w:r>
            <w:r w:rsidR="00C60001">
              <w:rPr>
                <w:rFonts w:asciiTheme="minorHAnsi" w:eastAsiaTheme="minorEastAsia" w:hAnsiTheme="minorHAnsi" w:cstheme="minorBidi"/>
                <w:b w:val="0"/>
                <w:bCs w:val="0"/>
                <w:noProof/>
                <w:spacing w:val="0"/>
                <w:sz w:val="22"/>
                <w:szCs w:val="22"/>
                <w:lang w:val="fr-FR" w:eastAsia="fr-FR"/>
              </w:rPr>
              <w:tab/>
            </w:r>
            <w:r w:rsidR="00C60001" w:rsidRPr="0024102B">
              <w:rPr>
                <w:rStyle w:val="Hyperlink"/>
                <w:noProof/>
              </w:rPr>
              <w:t>Защита на личните данни</w:t>
            </w:r>
            <w:r w:rsidR="00C60001">
              <w:rPr>
                <w:noProof/>
                <w:webHidden/>
              </w:rPr>
              <w:tab/>
            </w:r>
            <w:r w:rsidR="00C60001">
              <w:rPr>
                <w:noProof/>
                <w:webHidden/>
              </w:rPr>
              <w:fldChar w:fldCharType="begin"/>
            </w:r>
            <w:r w:rsidR="00C60001">
              <w:rPr>
                <w:noProof/>
                <w:webHidden/>
              </w:rPr>
              <w:instrText xml:space="preserve"> PAGEREF _Toc41636927 \h </w:instrText>
            </w:r>
            <w:r w:rsidR="00C60001">
              <w:rPr>
                <w:noProof/>
                <w:webHidden/>
              </w:rPr>
            </w:r>
            <w:r w:rsidR="00C60001">
              <w:rPr>
                <w:noProof/>
                <w:webHidden/>
              </w:rPr>
              <w:fldChar w:fldCharType="separate"/>
            </w:r>
            <w:r w:rsidR="00C60001">
              <w:rPr>
                <w:noProof/>
                <w:webHidden/>
              </w:rPr>
              <w:t>8</w:t>
            </w:r>
            <w:r w:rsidR="00C60001">
              <w:rPr>
                <w:noProof/>
                <w:webHidden/>
              </w:rPr>
              <w:fldChar w:fldCharType="end"/>
            </w:r>
          </w:hyperlink>
        </w:p>
        <w:p w14:paraId="59C07F14" w14:textId="2BE3E9A0" w:rsidR="00013BD4" w:rsidRDefault="00013BD4" w:rsidP="00013BD4">
          <w:r>
            <w:rPr>
              <w:b/>
              <w:noProof/>
            </w:rPr>
            <w:fldChar w:fldCharType="end"/>
          </w:r>
        </w:p>
      </w:sdtContent>
    </w:sdt>
    <w:p w14:paraId="48D81581" w14:textId="77777777" w:rsidR="00013BD4" w:rsidRDefault="00013BD4" w:rsidP="00013BD4">
      <w:pPr>
        <w:suppressAutoHyphens w:val="0"/>
        <w:jc w:val="left"/>
        <w:rPr>
          <w:lang w:val="en-US"/>
        </w:rPr>
      </w:pPr>
      <w:r>
        <w:rPr>
          <w:lang w:val="en-US"/>
        </w:rPr>
        <w:br w:type="page"/>
      </w:r>
    </w:p>
    <w:p w14:paraId="24BDDDA4" w14:textId="77777777" w:rsidR="00013BD4" w:rsidRPr="00013BD4" w:rsidRDefault="00013BD4" w:rsidP="00013BD4">
      <w:pPr>
        <w:pStyle w:val="Heading1"/>
      </w:pPr>
      <w:bookmarkStart w:id="1" w:name="_Toc41636908"/>
      <w:r w:rsidRPr="00013BD4">
        <w:lastRenderedPageBreak/>
        <w:t>CPVO</w:t>
      </w:r>
      <w:bookmarkEnd w:id="1"/>
    </w:p>
    <w:p w14:paraId="22ECA603" w14:textId="77777777" w:rsidR="00013BD4" w:rsidRDefault="00013BD4" w:rsidP="00040243">
      <w:pPr>
        <w:ind w:left="567"/>
      </w:pPr>
      <w:r>
        <w:t>Службата на Общността за сортовете растения (CPVO) е независима агенция на ЕС, учредена на 27 юли 1994 г. с Регламент (ЕО) № 2100/94 на Съвета. CPVO отговаря за управлението на системата за правна закрила на Общността на сортовете растения. Тази система осигурява закрила с право на интелектуална собственост за нови растителни видове на равнището на Европейския съюз. Мисията на CPVO е да насърчава иновациите в растителните видове чрез висококачествено обработване на заявленията за правна закрила на Общността на сортовете растения, предлагано на достъпни цени, като същевременно предоставя насоки и помощ за правилата при упражняване на тези права в полза на заинтересованите страни.</w:t>
      </w:r>
    </w:p>
    <w:p w14:paraId="6BA974DD" w14:textId="77777777" w:rsidR="00013BD4" w:rsidRDefault="00013BD4" w:rsidP="00040243">
      <w:pPr>
        <w:ind w:firstLine="567"/>
      </w:pPr>
      <w:r>
        <w:t xml:space="preserve">За допълнителна информация разгледайте уебсайта на CPVO: </w:t>
      </w:r>
      <w:hyperlink r:id="rId12" w:history="1">
        <w:r w:rsidRPr="00221E0B">
          <w:rPr>
            <w:rStyle w:val="Hyperlink"/>
          </w:rPr>
          <w:t>www.cpvo.europa.eu</w:t>
        </w:r>
      </w:hyperlink>
    </w:p>
    <w:p w14:paraId="5EF52FD4" w14:textId="77777777" w:rsidR="00013BD4" w:rsidRDefault="00013BD4" w:rsidP="00040243">
      <w:pPr>
        <w:ind w:firstLine="567"/>
      </w:pPr>
      <w:r>
        <w:t>CPVO организира процедура за изразяване на интерес с цел изготвяне на резервен списък.</w:t>
      </w:r>
    </w:p>
    <w:p w14:paraId="7F38C76E" w14:textId="77777777" w:rsidR="00013BD4" w:rsidRPr="00013BD4" w:rsidRDefault="00013BD4" w:rsidP="00013BD4">
      <w:pPr>
        <w:pStyle w:val="Heading1"/>
      </w:pPr>
      <w:bookmarkStart w:id="2" w:name="_Toc41636909"/>
      <w:r w:rsidRPr="00013BD4">
        <w:t>Длъжност</w:t>
      </w:r>
      <w:bookmarkEnd w:id="2"/>
    </w:p>
    <w:p w14:paraId="4047CAFC" w14:textId="77777777" w:rsidR="00013BD4" w:rsidRPr="00013BD4" w:rsidRDefault="00013BD4" w:rsidP="00013BD4">
      <w:pPr>
        <w:pStyle w:val="Heading2"/>
      </w:pPr>
      <w:bookmarkStart w:id="3" w:name="_Toc41636910"/>
      <w:r w:rsidRPr="00013BD4">
        <w:t>Профил</w:t>
      </w:r>
      <w:bookmarkEnd w:id="3"/>
    </w:p>
    <w:p w14:paraId="23897514" w14:textId="41DBBED0" w:rsidR="003F259E" w:rsidRPr="00C60001" w:rsidRDefault="003F259E" w:rsidP="003F259E">
      <w:pPr>
        <w:pStyle w:val="Normaltextlevel"/>
      </w:pPr>
      <w:r w:rsidRPr="00C60001">
        <w:t>Службата на Общността за сортовете растения (CPVO) желае да назначи ръководител на отдел със солиден и доказан опит в областта на информационните технологии, включително проекти за управление и преобразуване. Той/тя ще отговаря за ИТ отдела на CPVO и ще контролира прехода към услуги в облак.</w:t>
      </w:r>
    </w:p>
    <w:p w14:paraId="6B5D4B7E" w14:textId="77777777" w:rsidR="003F259E" w:rsidRPr="00D2077D" w:rsidRDefault="003F259E" w:rsidP="003F259E">
      <w:pPr>
        <w:pStyle w:val="Normaltextlevel"/>
      </w:pPr>
      <w:r w:rsidRPr="00C60001">
        <w:t>Лидерските умения, капацитетът за предоставяне на качествени услуги и високоефективни проекти, както и способността за работа на стратегическо равнище в рамките на ръководен екип са ключови характеристики на успешния кандидат. Ръководителят на отдела, който се отчита пред председателя, ще отговаря за управлението и ще изпълнява водеща роля в отдела, като координира постигането на целите на отдела в рамките на цялостното стратегическо планиране на Агенцията. Началникът на отдела изпълнява своите задачи и отговорности в контекста на процедурата на Агенцията за управление на ИКТ и свързаните с това стандарти.</w:t>
      </w:r>
    </w:p>
    <w:p w14:paraId="1D43017D" w14:textId="18CA4A1A" w:rsidR="00013BD4" w:rsidRPr="00FE3963" w:rsidRDefault="00013BD4" w:rsidP="00013BD4">
      <w:pPr>
        <w:rPr>
          <w:lang w:val="en-US"/>
        </w:rPr>
      </w:pPr>
    </w:p>
    <w:p w14:paraId="2E9CC704" w14:textId="77777777" w:rsidR="00013BD4" w:rsidRPr="00C60001" w:rsidRDefault="00013BD4" w:rsidP="00013BD4">
      <w:pPr>
        <w:pStyle w:val="Heading2"/>
      </w:pPr>
      <w:bookmarkStart w:id="4" w:name="_Toc41636911"/>
      <w:r w:rsidRPr="00C60001">
        <w:t>Задължения</w:t>
      </w:r>
      <w:bookmarkEnd w:id="4"/>
    </w:p>
    <w:p w14:paraId="6BB6189D" w14:textId="77777777" w:rsidR="003F259E" w:rsidRPr="00C60001" w:rsidRDefault="00013BD4" w:rsidP="003F259E">
      <w:pPr>
        <w:pStyle w:val="NormalIndent"/>
      </w:pPr>
      <w:r w:rsidRPr="00C60001">
        <w:rPr>
          <w:lang w:val="en-US"/>
        </w:rPr>
        <w:t xml:space="preserve"> </w:t>
      </w:r>
      <w:r w:rsidR="003F259E" w:rsidRPr="00C60001">
        <w:t>Основните задачи на служителя са:</w:t>
      </w:r>
    </w:p>
    <w:p w14:paraId="43DB3918" w14:textId="77777777" w:rsidR="003F259E" w:rsidRPr="00C60001" w:rsidRDefault="003F259E" w:rsidP="003F259E">
      <w:pPr>
        <w:pStyle w:val="NormalIndent"/>
        <w:rPr>
          <w:b/>
        </w:rPr>
      </w:pPr>
      <w:r w:rsidRPr="00C60001">
        <w:rPr>
          <w:b/>
        </w:rPr>
        <w:t>Планиране, контрол и докладване:</w:t>
      </w:r>
    </w:p>
    <w:p w14:paraId="4C2A2383" w14:textId="77777777" w:rsidR="003F259E" w:rsidRPr="00C60001" w:rsidRDefault="003F259E" w:rsidP="003F259E">
      <w:pPr>
        <w:pStyle w:val="NormalIndent"/>
        <w:numPr>
          <w:ilvl w:val="0"/>
          <w:numId w:val="11"/>
        </w:numPr>
      </w:pPr>
      <w:r w:rsidRPr="00C60001">
        <w:t>гарантиране на спазването на одобреното планиране за разработване на нови приложения и прехода към облака;</w:t>
      </w:r>
    </w:p>
    <w:p w14:paraId="07A1319C" w14:textId="77777777" w:rsidR="003F259E" w:rsidRPr="00C60001" w:rsidRDefault="003F259E" w:rsidP="003F259E">
      <w:pPr>
        <w:pStyle w:val="NormalIndent"/>
        <w:numPr>
          <w:ilvl w:val="0"/>
          <w:numId w:val="11"/>
        </w:numPr>
      </w:pPr>
      <w:r w:rsidRPr="00C60001">
        <w:t>координиране на общия ИТ план и на приноса към многогодишната стратегия за планиране, годишния бюджет и други стратегически и оперативни документи на Агенцията;</w:t>
      </w:r>
    </w:p>
    <w:p w14:paraId="4DF8D90E" w14:textId="77777777" w:rsidR="003F259E" w:rsidRPr="00C60001" w:rsidRDefault="003F259E" w:rsidP="003F259E">
      <w:pPr>
        <w:pStyle w:val="NormalIndent"/>
        <w:numPr>
          <w:ilvl w:val="0"/>
          <w:numId w:val="11"/>
        </w:numPr>
      </w:pPr>
      <w:r w:rsidRPr="00C60001">
        <w:t>осигуряване на редовна обратна информация относно напредъка по проекта за ръководния екип на CPVO;</w:t>
      </w:r>
    </w:p>
    <w:p w14:paraId="61842D15" w14:textId="77777777" w:rsidR="003F259E" w:rsidRPr="00C60001" w:rsidRDefault="003F259E" w:rsidP="003F259E">
      <w:pPr>
        <w:pStyle w:val="NormalIndent"/>
        <w:ind w:left="927"/>
        <w:rPr>
          <w:b/>
        </w:rPr>
      </w:pPr>
      <w:r w:rsidRPr="00C60001">
        <w:rPr>
          <w:b/>
        </w:rPr>
        <w:t>Задължения, свързани с работата:</w:t>
      </w:r>
    </w:p>
    <w:p w14:paraId="26C27192" w14:textId="77777777" w:rsidR="003F259E" w:rsidRPr="00C60001" w:rsidRDefault="003F259E" w:rsidP="003F259E">
      <w:pPr>
        <w:pStyle w:val="NormalIndent"/>
        <w:numPr>
          <w:ilvl w:val="0"/>
          <w:numId w:val="11"/>
        </w:numPr>
      </w:pPr>
      <w:r w:rsidRPr="00C60001">
        <w:t>координиране съвместно с другите отдели на Агенцията на проектирането, внедряването и непрекъснатото развитие на ИТ инструменти и методологии, необходими за подпомагане на изпълнението на общия ИТ план и многогодишното планиране на Агенцията в рамките на корпоративната управленска структура на Агенцията;</w:t>
      </w:r>
    </w:p>
    <w:p w14:paraId="0C8BB9F2" w14:textId="77777777" w:rsidR="003F259E" w:rsidRPr="00C60001" w:rsidRDefault="003F259E" w:rsidP="003F259E">
      <w:pPr>
        <w:pStyle w:val="NormalIndent"/>
        <w:numPr>
          <w:ilvl w:val="0"/>
          <w:numId w:val="11"/>
        </w:numPr>
      </w:pPr>
      <w:r w:rsidRPr="00C60001">
        <w:t>осигуряване на подкрепа и поддържане на отлична комуникация и сътрудничество с други отдели и със съответните органи, партньори, заинтересовани страни;</w:t>
      </w:r>
    </w:p>
    <w:p w14:paraId="67692C76" w14:textId="77777777" w:rsidR="003F259E" w:rsidRPr="00C60001" w:rsidRDefault="003F259E" w:rsidP="003F259E">
      <w:pPr>
        <w:pStyle w:val="NormalIndent"/>
        <w:numPr>
          <w:ilvl w:val="0"/>
          <w:numId w:val="11"/>
        </w:numPr>
      </w:pPr>
      <w:r w:rsidRPr="00C60001">
        <w:lastRenderedPageBreak/>
        <w:t>прилагане, в сферата на дейност на отдела, на различните политики на Агенцията, по-специално по отношение на управлението на конфликтите на интереси, защитата на данните, информационната сигурност и непрекъснатостта на работата;</w:t>
      </w:r>
    </w:p>
    <w:p w14:paraId="48DBA9DF" w14:textId="77777777" w:rsidR="003F259E" w:rsidRPr="00C60001" w:rsidRDefault="003F259E" w:rsidP="003F259E">
      <w:pPr>
        <w:pStyle w:val="NormalIndent"/>
        <w:numPr>
          <w:ilvl w:val="0"/>
          <w:numId w:val="11"/>
        </w:numPr>
      </w:pPr>
      <w:r w:rsidRPr="00C60001">
        <w:t>принос към управлението на риска на всички равнища;</w:t>
      </w:r>
    </w:p>
    <w:p w14:paraId="2E10A548" w14:textId="77777777" w:rsidR="003F259E" w:rsidRPr="00C60001" w:rsidRDefault="003F259E" w:rsidP="003F259E">
      <w:pPr>
        <w:pStyle w:val="NormalIndent"/>
        <w:numPr>
          <w:ilvl w:val="0"/>
          <w:numId w:val="11"/>
        </w:numPr>
      </w:pPr>
      <w:r w:rsidRPr="00C60001">
        <w:t>определяне на годишния работен план на секторите, гарантиране на неговото изпълнение и докладване в тази връзка;</w:t>
      </w:r>
    </w:p>
    <w:p w14:paraId="291F717E" w14:textId="77777777" w:rsidR="003F259E" w:rsidRPr="00C60001" w:rsidRDefault="003F259E" w:rsidP="003F259E">
      <w:pPr>
        <w:pStyle w:val="NormalIndent"/>
        <w:ind w:left="927"/>
        <w:rPr>
          <w:b/>
        </w:rPr>
      </w:pPr>
      <w:r w:rsidRPr="00C60001">
        <w:rPr>
          <w:b/>
        </w:rPr>
        <w:t>Управление на хора:</w:t>
      </w:r>
    </w:p>
    <w:p w14:paraId="3651BA87" w14:textId="77777777" w:rsidR="003F259E" w:rsidRPr="00C60001" w:rsidRDefault="003F259E" w:rsidP="003F259E">
      <w:pPr>
        <w:pStyle w:val="NormalIndent"/>
        <w:numPr>
          <w:ilvl w:val="0"/>
          <w:numId w:val="11"/>
        </w:numPr>
      </w:pPr>
      <w:r w:rsidRPr="00C60001">
        <w:t>ежедневно поемане на водеща роля и надзор над отдела, за да се гарантира навременното постигане на резултати, задачи и цели, както и наличие на правилните умения и компетентности;</w:t>
      </w:r>
    </w:p>
    <w:p w14:paraId="786D9904" w14:textId="74A51BEE" w:rsidR="003F259E" w:rsidRPr="00C60001" w:rsidRDefault="003F259E" w:rsidP="003F259E">
      <w:pPr>
        <w:pStyle w:val="NormalIndent"/>
        <w:numPr>
          <w:ilvl w:val="0"/>
          <w:numId w:val="11"/>
        </w:numPr>
      </w:pPr>
      <w:r w:rsidRPr="00C60001">
        <w:t>насърчаване на непрекъснатото управление на изпълнението и на култура на учене, за да се гарантира, че организационните цели са степенувани и постигнати и че се поддържа непр</w:t>
      </w:r>
      <w:r w:rsidR="000D3138">
        <w:t>екъснато професионално развитие;</w:t>
      </w:r>
    </w:p>
    <w:p w14:paraId="1F9435B3" w14:textId="77777777" w:rsidR="003F259E" w:rsidRPr="00C60001" w:rsidRDefault="003F259E" w:rsidP="003F259E">
      <w:pPr>
        <w:pStyle w:val="NormalIndent"/>
        <w:numPr>
          <w:ilvl w:val="0"/>
          <w:numId w:val="11"/>
        </w:numPr>
      </w:pPr>
      <w:r w:rsidRPr="00C60001">
        <w:t>укрепване на отборния дух, осигуряване на ефективна двупосочна комуникация и навременно разглеждане на въпросите, свързани с персонала, с цел насърчаване на високо равнище на благосъстояние на персонала в рамките на отдела и при взаимодействието с други отдели на Агенцията;</w:t>
      </w:r>
    </w:p>
    <w:p w14:paraId="23823683" w14:textId="77777777" w:rsidR="003F259E" w:rsidRPr="00C60001" w:rsidRDefault="003F259E" w:rsidP="003F259E">
      <w:pPr>
        <w:pStyle w:val="NormalIndent"/>
        <w:numPr>
          <w:ilvl w:val="0"/>
          <w:numId w:val="11"/>
        </w:numPr>
      </w:pPr>
      <w:r w:rsidRPr="00C60001">
        <w:t>гарантиране, че персоналът получава необходимото обучение, за да развива своя потенциал, и използване на оправомощаване и делегиране с цел предоставяне на възможности за развитите и планиране на професионалния напредък на служителите;</w:t>
      </w:r>
    </w:p>
    <w:p w14:paraId="5571FE62" w14:textId="77777777" w:rsidR="003F259E" w:rsidRPr="00C60001" w:rsidRDefault="003F259E" w:rsidP="003F259E">
      <w:pPr>
        <w:pStyle w:val="NormalIndent"/>
        <w:numPr>
          <w:ilvl w:val="0"/>
          <w:numId w:val="11"/>
        </w:numPr>
      </w:pPr>
      <w:r w:rsidRPr="00C60001">
        <w:t>управление и надзор на работата на отдела и гарантиране на ефективно използване на наличните човешки, финансови и други ресурси;</w:t>
      </w:r>
    </w:p>
    <w:p w14:paraId="1138C853" w14:textId="77777777" w:rsidR="003F259E" w:rsidRPr="00C60001" w:rsidRDefault="003F259E" w:rsidP="003F259E">
      <w:pPr>
        <w:pStyle w:val="NormalIndent"/>
        <w:numPr>
          <w:ilvl w:val="0"/>
          <w:numId w:val="11"/>
        </w:numPr>
      </w:pPr>
      <w:r w:rsidRPr="00C60001">
        <w:t>развиване на компетентностите на служителите на отдела в съответствие с политиките на Агенцията и гарантиране на постоянна оценка на техните резултати;</w:t>
      </w:r>
    </w:p>
    <w:p w14:paraId="0B881359" w14:textId="77777777" w:rsidR="003F259E" w:rsidRPr="00C60001" w:rsidRDefault="003F259E" w:rsidP="003F259E">
      <w:pPr>
        <w:pStyle w:val="NormalIndent"/>
        <w:ind w:left="927"/>
        <w:rPr>
          <w:b/>
        </w:rPr>
      </w:pPr>
      <w:r w:rsidRPr="00C60001">
        <w:rPr>
          <w:b/>
        </w:rPr>
        <w:t>Финансово управление:</w:t>
      </w:r>
    </w:p>
    <w:p w14:paraId="7E5AE45E" w14:textId="77777777" w:rsidR="003F259E" w:rsidRPr="00C60001" w:rsidRDefault="003F259E" w:rsidP="003F259E">
      <w:pPr>
        <w:pStyle w:val="NormalIndent"/>
        <w:numPr>
          <w:ilvl w:val="0"/>
          <w:numId w:val="11"/>
        </w:numPr>
      </w:pPr>
      <w:r w:rsidRPr="00C60001">
        <w:t>подготвяне и контрол на изискванията във връзка с бюджета и обществените поръчки на отдела с цел гарантиране на оптимално планиране и използване на финансовите ресурси;</w:t>
      </w:r>
    </w:p>
    <w:p w14:paraId="7FF7DC56" w14:textId="77777777" w:rsidR="003F259E" w:rsidRPr="00C60001" w:rsidRDefault="003F259E" w:rsidP="003F259E">
      <w:pPr>
        <w:pStyle w:val="NormalIndent"/>
        <w:numPr>
          <w:ilvl w:val="0"/>
          <w:numId w:val="11"/>
        </w:numPr>
      </w:pPr>
      <w:r w:rsidRPr="00C60001">
        <w:t>поемане на водеща роля в подготовката на тръжни процедури за сключване на рамкови договори, по-специално в областта на възложените на външни изпълнители ИТ услуги и прилагането на стратегията за ИТ обезпечаване;</w:t>
      </w:r>
    </w:p>
    <w:p w14:paraId="62CCC88D" w14:textId="77777777" w:rsidR="003F259E" w:rsidRPr="00C60001" w:rsidRDefault="003F259E" w:rsidP="003F259E">
      <w:pPr>
        <w:pStyle w:val="NormalIndent"/>
        <w:numPr>
          <w:ilvl w:val="0"/>
          <w:numId w:val="11"/>
        </w:numPr>
      </w:pPr>
      <w:r w:rsidRPr="00C60001">
        <w:t>управление на подготовката и изпълнение на договорите с външни доставчици на услуги и снабдители в тясно сътрудничество със сектора за обществени поръчки и логистика.</w:t>
      </w:r>
    </w:p>
    <w:p w14:paraId="3EF35636" w14:textId="77777777" w:rsidR="00013BD4" w:rsidRPr="00013BD4" w:rsidRDefault="00013BD4" w:rsidP="00013BD4">
      <w:pPr>
        <w:pStyle w:val="Heading1"/>
      </w:pPr>
      <w:bookmarkStart w:id="5" w:name="_Toc41636912"/>
      <w:r w:rsidRPr="00013BD4">
        <w:t>Необходими квалификации и професионален опит</w:t>
      </w:r>
      <w:bookmarkEnd w:id="5"/>
    </w:p>
    <w:p w14:paraId="6D0C6CB4" w14:textId="77777777" w:rsidR="007B5666" w:rsidRPr="007B5666" w:rsidRDefault="007B5666" w:rsidP="007B5666">
      <w:pPr>
        <w:pStyle w:val="Heading2"/>
      </w:pPr>
      <w:bookmarkStart w:id="6" w:name="_Toc41636913"/>
      <w:r w:rsidRPr="007B5666">
        <w:t>Формални изисквания</w:t>
      </w:r>
      <w:bookmarkEnd w:id="6"/>
    </w:p>
    <w:p w14:paraId="10B32DA7" w14:textId="77777777" w:rsidR="007B5666" w:rsidRPr="00741A4A" w:rsidRDefault="007B5666" w:rsidP="00040243">
      <w:pPr>
        <w:ind w:left="567"/>
      </w:pPr>
      <w:r>
        <w:t>За да се считат за допустими за участие в процедурата за подбор, до крайната дата на тази покана кандидатите трябва да отговарят на следните формални изисквания:</w:t>
      </w:r>
    </w:p>
    <w:p w14:paraId="43D8012A" w14:textId="77777777" w:rsidR="002F3C52" w:rsidRPr="00C60001" w:rsidRDefault="002F3C52" w:rsidP="002F3C52">
      <w:pPr>
        <w:pStyle w:val="Bulletpoints1"/>
        <w:rPr>
          <w:lang w:val="en-GB"/>
        </w:rPr>
      </w:pPr>
      <w:r w:rsidRPr="00C60001">
        <w:t>Завършено</w:t>
      </w:r>
      <w:r w:rsidRPr="00C60001">
        <w:rPr>
          <w:lang w:val="en-GB"/>
        </w:rPr>
        <w:t xml:space="preserve"> </w:t>
      </w:r>
      <w:r w:rsidRPr="00C60001">
        <w:t>университетско</w:t>
      </w:r>
      <w:r w:rsidRPr="00C60001">
        <w:rPr>
          <w:lang w:val="en-GB"/>
        </w:rPr>
        <w:t xml:space="preserve"> </w:t>
      </w:r>
      <w:r w:rsidRPr="00C60001">
        <w:t>образование</w:t>
      </w:r>
      <w:r w:rsidRPr="00C60001">
        <w:rPr>
          <w:lang w:val="en-GB"/>
        </w:rPr>
        <w:t xml:space="preserve"> </w:t>
      </w:r>
      <w:r w:rsidRPr="00C60001">
        <w:t>от</w:t>
      </w:r>
      <w:r w:rsidRPr="00C60001">
        <w:rPr>
          <w:lang w:val="en-GB"/>
        </w:rPr>
        <w:t xml:space="preserve"> </w:t>
      </w:r>
      <w:r w:rsidRPr="00C60001">
        <w:t>поне</w:t>
      </w:r>
      <w:r w:rsidRPr="00C60001">
        <w:rPr>
          <w:lang w:val="en-GB"/>
        </w:rPr>
        <w:t xml:space="preserve"> 4 </w:t>
      </w:r>
      <w:r w:rsidRPr="00C60001">
        <w:t>години</w:t>
      </w:r>
      <w:r w:rsidRPr="00C60001">
        <w:rPr>
          <w:lang w:val="en-GB"/>
        </w:rPr>
        <w:t xml:space="preserve">, </w:t>
      </w:r>
      <w:r w:rsidRPr="00C60001">
        <w:t>удостоверено</w:t>
      </w:r>
      <w:r w:rsidRPr="00C60001">
        <w:rPr>
          <w:lang w:val="en-GB"/>
        </w:rPr>
        <w:t xml:space="preserve"> </w:t>
      </w:r>
      <w:r w:rsidRPr="00C60001">
        <w:t>с</w:t>
      </w:r>
      <w:r w:rsidRPr="00C60001">
        <w:rPr>
          <w:lang w:val="en-GB"/>
        </w:rPr>
        <w:t xml:space="preserve"> </w:t>
      </w:r>
      <w:r w:rsidRPr="00C60001">
        <w:t>диплома</w:t>
      </w:r>
      <w:r w:rsidRPr="00C60001">
        <w:rPr>
          <w:lang w:val="en-GB"/>
        </w:rPr>
        <w:t xml:space="preserve">, </w:t>
      </w:r>
      <w:r w:rsidRPr="00C60001">
        <w:t>отговарящо</w:t>
      </w:r>
      <w:r w:rsidRPr="00C60001">
        <w:rPr>
          <w:lang w:val="en-GB"/>
        </w:rPr>
        <w:t xml:space="preserve"> </w:t>
      </w:r>
      <w:r w:rsidRPr="00C60001">
        <w:t>на</w:t>
      </w:r>
      <w:r w:rsidRPr="00C60001">
        <w:rPr>
          <w:lang w:val="en-GB"/>
        </w:rPr>
        <w:t xml:space="preserve"> </w:t>
      </w:r>
      <w:r w:rsidRPr="00C60001">
        <w:t>позицията</w:t>
      </w:r>
      <w:r w:rsidRPr="00C60001">
        <w:rPr>
          <w:lang w:val="en-GB"/>
        </w:rPr>
        <w:t xml:space="preserve">; </w:t>
      </w:r>
      <w:r w:rsidRPr="00C60001">
        <w:t>когато</w:t>
      </w:r>
      <w:r w:rsidRPr="00C60001">
        <w:rPr>
          <w:lang w:val="en-GB"/>
        </w:rPr>
        <w:t xml:space="preserve"> </w:t>
      </w:r>
      <w:r w:rsidRPr="00C60001">
        <w:t>нормалната</w:t>
      </w:r>
      <w:r w:rsidRPr="00C60001">
        <w:rPr>
          <w:lang w:val="en-GB"/>
        </w:rPr>
        <w:t xml:space="preserve"> </w:t>
      </w:r>
      <w:r w:rsidRPr="00C60001">
        <w:t>продължителност</w:t>
      </w:r>
      <w:r w:rsidRPr="00C60001">
        <w:rPr>
          <w:lang w:val="en-GB"/>
        </w:rPr>
        <w:t xml:space="preserve"> </w:t>
      </w:r>
      <w:r w:rsidRPr="00C60001">
        <w:t>на</w:t>
      </w:r>
      <w:r w:rsidRPr="00C60001">
        <w:rPr>
          <w:lang w:val="en-GB"/>
        </w:rPr>
        <w:t xml:space="preserve"> </w:t>
      </w:r>
      <w:r w:rsidRPr="00C60001">
        <w:t>университетското</w:t>
      </w:r>
      <w:r w:rsidRPr="00C60001">
        <w:rPr>
          <w:lang w:val="en-GB"/>
        </w:rPr>
        <w:t xml:space="preserve"> </w:t>
      </w:r>
      <w:r w:rsidRPr="00C60001">
        <w:t>обучение</w:t>
      </w:r>
      <w:r w:rsidRPr="00C60001">
        <w:rPr>
          <w:lang w:val="en-GB"/>
        </w:rPr>
        <w:t xml:space="preserve"> </w:t>
      </w:r>
      <w:r w:rsidRPr="00C60001">
        <w:t>е</w:t>
      </w:r>
      <w:r w:rsidRPr="00C60001">
        <w:rPr>
          <w:lang w:val="en-GB"/>
        </w:rPr>
        <w:t xml:space="preserve"> 4 </w:t>
      </w:r>
      <w:r w:rsidRPr="00C60001">
        <w:t>години</w:t>
      </w:r>
      <w:r w:rsidRPr="00C60001">
        <w:rPr>
          <w:lang w:val="en-GB"/>
        </w:rPr>
        <w:t xml:space="preserve"> </w:t>
      </w:r>
      <w:r w:rsidRPr="00C60001">
        <w:t>или</w:t>
      </w:r>
      <w:r w:rsidRPr="00C60001">
        <w:rPr>
          <w:lang w:val="en-GB"/>
        </w:rPr>
        <w:t xml:space="preserve"> </w:t>
      </w:r>
      <w:r w:rsidRPr="00C60001">
        <w:t>повече</w:t>
      </w:r>
      <w:r w:rsidRPr="00C60001">
        <w:rPr>
          <w:lang w:val="en-GB"/>
        </w:rPr>
        <w:t xml:space="preserve">; </w:t>
      </w:r>
      <w:r w:rsidRPr="00C60001">
        <w:t>или</w:t>
      </w:r>
    </w:p>
    <w:p w14:paraId="50B19102" w14:textId="77777777" w:rsidR="002F3C52" w:rsidRPr="00C60001" w:rsidRDefault="002F3C52" w:rsidP="002F3C52">
      <w:pPr>
        <w:pStyle w:val="Bulletpoints1"/>
        <w:rPr>
          <w:lang w:val="en-GB"/>
        </w:rPr>
      </w:pPr>
      <w:r w:rsidRPr="00C60001">
        <w:t>Завършено</w:t>
      </w:r>
      <w:r w:rsidRPr="00C60001">
        <w:rPr>
          <w:lang w:val="en-GB"/>
        </w:rPr>
        <w:t xml:space="preserve"> </w:t>
      </w:r>
      <w:r w:rsidRPr="00C60001">
        <w:t>университетско</w:t>
      </w:r>
      <w:r w:rsidRPr="00C60001">
        <w:rPr>
          <w:lang w:val="en-GB"/>
        </w:rPr>
        <w:t xml:space="preserve"> </w:t>
      </w:r>
      <w:r w:rsidRPr="00C60001">
        <w:t>образование</w:t>
      </w:r>
      <w:r w:rsidRPr="00C60001">
        <w:rPr>
          <w:lang w:val="en-GB"/>
        </w:rPr>
        <w:t xml:space="preserve">, </w:t>
      </w:r>
      <w:r w:rsidRPr="00C60001">
        <w:t>удостоверено</w:t>
      </w:r>
      <w:r w:rsidRPr="00C60001">
        <w:rPr>
          <w:lang w:val="en-GB"/>
        </w:rPr>
        <w:t xml:space="preserve"> </w:t>
      </w:r>
      <w:r w:rsidRPr="00C60001">
        <w:t>с</w:t>
      </w:r>
      <w:r w:rsidRPr="00C60001">
        <w:rPr>
          <w:lang w:val="en-GB"/>
        </w:rPr>
        <w:t xml:space="preserve"> </w:t>
      </w:r>
      <w:r w:rsidRPr="00C60001">
        <w:t>диплома</w:t>
      </w:r>
      <w:r w:rsidRPr="00C60001">
        <w:rPr>
          <w:lang w:val="en-GB"/>
        </w:rPr>
        <w:t xml:space="preserve">, </w:t>
      </w:r>
      <w:r w:rsidRPr="00C60001">
        <w:t>отговарящо</w:t>
      </w:r>
      <w:r w:rsidRPr="00C60001">
        <w:rPr>
          <w:lang w:val="en-GB"/>
        </w:rPr>
        <w:t xml:space="preserve"> </w:t>
      </w:r>
      <w:r w:rsidRPr="00C60001">
        <w:t>на</w:t>
      </w:r>
      <w:r w:rsidRPr="00C60001">
        <w:rPr>
          <w:lang w:val="en-GB"/>
        </w:rPr>
        <w:t xml:space="preserve"> </w:t>
      </w:r>
      <w:r w:rsidRPr="00C60001">
        <w:t>позицията</w:t>
      </w:r>
      <w:r w:rsidRPr="00C60001">
        <w:rPr>
          <w:lang w:val="en-GB"/>
        </w:rPr>
        <w:t xml:space="preserve">, </w:t>
      </w:r>
      <w:r w:rsidRPr="00C60001">
        <w:t>и</w:t>
      </w:r>
      <w:r w:rsidRPr="00C60001">
        <w:rPr>
          <w:lang w:val="en-GB"/>
        </w:rPr>
        <w:t xml:space="preserve"> </w:t>
      </w:r>
      <w:r w:rsidRPr="00C60001">
        <w:t>подходящ</w:t>
      </w:r>
      <w:r w:rsidRPr="00C60001">
        <w:rPr>
          <w:lang w:val="en-GB"/>
        </w:rPr>
        <w:t xml:space="preserve"> </w:t>
      </w:r>
      <w:r w:rsidRPr="00C60001">
        <w:t>опит</w:t>
      </w:r>
      <w:r w:rsidRPr="00C60001">
        <w:rPr>
          <w:lang w:val="en-GB"/>
        </w:rPr>
        <w:t xml:space="preserve"> </w:t>
      </w:r>
      <w:r w:rsidRPr="00C60001">
        <w:t>от</w:t>
      </w:r>
      <w:r w:rsidRPr="00C60001">
        <w:rPr>
          <w:lang w:val="en-GB"/>
        </w:rPr>
        <w:t xml:space="preserve"> </w:t>
      </w:r>
      <w:r w:rsidRPr="00C60001">
        <w:t>поне</w:t>
      </w:r>
      <w:r w:rsidRPr="00C60001">
        <w:rPr>
          <w:lang w:val="en-GB"/>
        </w:rPr>
        <w:t xml:space="preserve"> </w:t>
      </w:r>
      <w:r w:rsidRPr="00C60001">
        <w:t>една</w:t>
      </w:r>
      <w:r w:rsidRPr="00C60001">
        <w:rPr>
          <w:lang w:val="en-GB"/>
        </w:rPr>
        <w:t xml:space="preserve"> </w:t>
      </w:r>
      <w:r w:rsidRPr="00C60001">
        <w:t>година</w:t>
      </w:r>
      <w:r w:rsidRPr="00C60001">
        <w:rPr>
          <w:lang w:val="en-GB"/>
        </w:rPr>
        <w:t xml:space="preserve">, </w:t>
      </w:r>
      <w:r w:rsidRPr="00C60001">
        <w:t>когато</w:t>
      </w:r>
      <w:r w:rsidRPr="00C60001">
        <w:rPr>
          <w:lang w:val="en-GB"/>
        </w:rPr>
        <w:t xml:space="preserve"> </w:t>
      </w:r>
      <w:r w:rsidRPr="00C60001">
        <w:t>нормалната</w:t>
      </w:r>
      <w:r w:rsidRPr="00C60001">
        <w:rPr>
          <w:lang w:val="en-GB"/>
        </w:rPr>
        <w:t xml:space="preserve"> </w:t>
      </w:r>
      <w:r w:rsidRPr="00C60001">
        <w:t>продължителност</w:t>
      </w:r>
      <w:r w:rsidRPr="00C60001">
        <w:rPr>
          <w:lang w:val="en-GB"/>
        </w:rPr>
        <w:t xml:space="preserve"> </w:t>
      </w:r>
      <w:r w:rsidRPr="00C60001">
        <w:t>на</w:t>
      </w:r>
      <w:r w:rsidRPr="00C60001">
        <w:rPr>
          <w:lang w:val="en-GB"/>
        </w:rPr>
        <w:t xml:space="preserve"> </w:t>
      </w:r>
      <w:r w:rsidRPr="00C60001">
        <w:t>университетското</w:t>
      </w:r>
      <w:r w:rsidRPr="00C60001">
        <w:rPr>
          <w:lang w:val="en-GB"/>
        </w:rPr>
        <w:t xml:space="preserve"> </w:t>
      </w:r>
      <w:r w:rsidRPr="00C60001">
        <w:t>обучение</w:t>
      </w:r>
      <w:r w:rsidRPr="00C60001">
        <w:rPr>
          <w:lang w:val="en-GB"/>
        </w:rPr>
        <w:t xml:space="preserve"> </w:t>
      </w:r>
      <w:r w:rsidRPr="00C60001">
        <w:t>е</w:t>
      </w:r>
      <w:r w:rsidRPr="00C60001">
        <w:rPr>
          <w:lang w:val="en-GB"/>
        </w:rPr>
        <w:t xml:space="preserve"> </w:t>
      </w:r>
      <w:r w:rsidRPr="00C60001">
        <w:t>най</w:t>
      </w:r>
      <w:r w:rsidRPr="00C60001">
        <w:rPr>
          <w:lang w:val="en-GB"/>
        </w:rPr>
        <w:t>-</w:t>
      </w:r>
      <w:r w:rsidRPr="00C60001">
        <w:t>малко</w:t>
      </w:r>
      <w:r w:rsidRPr="00C60001">
        <w:rPr>
          <w:lang w:val="en-GB"/>
        </w:rPr>
        <w:t xml:space="preserve"> 3 </w:t>
      </w:r>
      <w:r w:rsidRPr="00C60001">
        <w:t>години</w:t>
      </w:r>
      <w:r w:rsidRPr="00C60001">
        <w:rPr>
          <w:lang w:val="en-GB"/>
        </w:rPr>
        <w:t>;</w:t>
      </w:r>
    </w:p>
    <w:p w14:paraId="0C5DE0AE" w14:textId="77777777" w:rsidR="007B5666" w:rsidRPr="00555B95" w:rsidRDefault="007B5666" w:rsidP="007B5666">
      <w:pPr>
        <w:pStyle w:val="Bulletpoints1"/>
        <w:rPr>
          <w:szCs w:val="18"/>
          <w:lang w:val="en-GB"/>
        </w:rPr>
      </w:pPr>
      <w:r>
        <w:lastRenderedPageBreak/>
        <w:t>да</w:t>
      </w:r>
      <w:r w:rsidRPr="00555B95">
        <w:rPr>
          <w:lang w:val="en-GB"/>
        </w:rPr>
        <w:t xml:space="preserve"> </w:t>
      </w:r>
      <w:r>
        <w:t>имат</w:t>
      </w:r>
      <w:r w:rsidRPr="00555B95">
        <w:rPr>
          <w:lang w:val="en-GB"/>
        </w:rPr>
        <w:t xml:space="preserve"> </w:t>
      </w:r>
      <w:r>
        <w:t>гражданство</w:t>
      </w:r>
      <w:r w:rsidRPr="00555B95">
        <w:rPr>
          <w:lang w:val="en-GB"/>
        </w:rPr>
        <w:t xml:space="preserve"> </w:t>
      </w:r>
      <w:r>
        <w:t>на</w:t>
      </w:r>
      <w:r w:rsidRPr="00555B95">
        <w:rPr>
          <w:lang w:val="en-GB"/>
        </w:rPr>
        <w:t xml:space="preserve"> </w:t>
      </w:r>
      <w:r>
        <w:t>държава</w:t>
      </w:r>
      <w:r w:rsidRPr="00555B95">
        <w:rPr>
          <w:lang w:val="en-GB"/>
        </w:rPr>
        <w:t xml:space="preserve"> — </w:t>
      </w:r>
      <w:r>
        <w:t>членка</w:t>
      </w:r>
      <w:r w:rsidRPr="00555B95">
        <w:rPr>
          <w:lang w:val="en-GB"/>
        </w:rPr>
        <w:t xml:space="preserve"> </w:t>
      </w:r>
      <w:r>
        <w:t>на</w:t>
      </w:r>
      <w:r w:rsidRPr="00555B95">
        <w:rPr>
          <w:lang w:val="en-GB"/>
        </w:rPr>
        <w:t xml:space="preserve"> </w:t>
      </w:r>
      <w:r>
        <w:t>ЕС</w:t>
      </w:r>
      <w:r>
        <w:rPr>
          <w:rStyle w:val="FootnoteReference"/>
        </w:rPr>
        <w:footnoteReference w:id="2"/>
      </w:r>
      <w:r w:rsidRPr="00555B95">
        <w:rPr>
          <w:lang w:val="en-GB"/>
        </w:rPr>
        <w:t>;</w:t>
      </w:r>
    </w:p>
    <w:p w14:paraId="08813BF8" w14:textId="77777777" w:rsidR="007B5666" w:rsidRPr="00555B95" w:rsidRDefault="007B5666" w:rsidP="007B5666">
      <w:pPr>
        <w:pStyle w:val="Bulletpoints1"/>
        <w:rPr>
          <w:szCs w:val="18"/>
          <w:lang w:val="en-GB"/>
        </w:rPr>
      </w:pPr>
      <w:r>
        <w:t>да</w:t>
      </w:r>
      <w:r w:rsidRPr="00555B95">
        <w:rPr>
          <w:lang w:val="en-GB"/>
        </w:rPr>
        <w:t xml:space="preserve"> </w:t>
      </w:r>
      <w:r>
        <w:t>владеят</w:t>
      </w:r>
      <w:r w:rsidRPr="00555B95">
        <w:rPr>
          <w:lang w:val="en-GB"/>
        </w:rPr>
        <w:t xml:space="preserve"> </w:t>
      </w:r>
      <w:r>
        <w:t>отлично</w:t>
      </w:r>
      <w:r w:rsidRPr="00555B95">
        <w:rPr>
          <w:lang w:val="en-GB"/>
        </w:rPr>
        <w:t xml:space="preserve"> </w:t>
      </w:r>
      <w:r>
        <w:t>един</w:t>
      </w:r>
      <w:r w:rsidRPr="00555B95">
        <w:rPr>
          <w:lang w:val="en-GB"/>
        </w:rPr>
        <w:t xml:space="preserve"> </w:t>
      </w:r>
      <w:r>
        <w:t>от</w:t>
      </w:r>
      <w:r w:rsidRPr="00555B95">
        <w:rPr>
          <w:lang w:val="en-GB"/>
        </w:rPr>
        <w:t xml:space="preserve"> </w:t>
      </w:r>
      <w:r>
        <w:t>езиците</w:t>
      </w:r>
      <w:r w:rsidRPr="00555B95">
        <w:rPr>
          <w:lang w:val="en-GB"/>
        </w:rPr>
        <w:t xml:space="preserve"> </w:t>
      </w:r>
      <w:r>
        <w:t>на</w:t>
      </w:r>
      <w:r w:rsidRPr="00555B95">
        <w:rPr>
          <w:lang w:val="en-GB"/>
        </w:rPr>
        <w:t xml:space="preserve"> </w:t>
      </w:r>
      <w:r>
        <w:t>Европейския</w:t>
      </w:r>
      <w:r w:rsidRPr="00555B95">
        <w:rPr>
          <w:lang w:val="en-GB"/>
        </w:rPr>
        <w:t xml:space="preserve"> </w:t>
      </w:r>
      <w:r>
        <w:t>съюз</w:t>
      </w:r>
      <w:r>
        <w:rPr>
          <w:rStyle w:val="FootnoteReference"/>
        </w:rPr>
        <w:footnoteReference w:id="3"/>
      </w:r>
      <w:r w:rsidRPr="00555B95">
        <w:rPr>
          <w:lang w:val="en-GB"/>
        </w:rPr>
        <w:t xml:space="preserve"> </w:t>
      </w:r>
      <w:r>
        <w:t>и</w:t>
      </w:r>
      <w:r w:rsidRPr="00555B95">
        <w:rPr>
          <w:lang w:val="en-GB"/>
        </w:rPr>
        <w:t xml:space="preserve"> </w:t>
      </w:r>
      <w:r>
        <w:t>задоволително</w:t>
      </w:r>
      <w:r w:rsidRPr="00555B95">
        <w:rPr>
          <w:lang w:val="en-GB"/>
        </w:rPr>
        <w:t xml:space="preserve"> </w:t>
      </w:r>
      <w:r>
        <w:t>още</w:t>
      </w:r>
      <w:r w:rsidRPr="00555B95">
        <w:rPr>
          <w:lang w:val="en-GB"/>
        </w:rPr>
        <w:t xml:space="preserve"> </w:t>
      </w:r>
      <w:r>
        <w:t>един</w:t>
      </w:r>
      <w:r w:rsidRPr="00555B95">
        <w:rPr>
          <w:lang w:val="en-GB"/>
        </w:rPr>
        <w:t>;</w:t>
      </w:r>
    </w:p>
    <w:p w14:paraId="60E65AE1" w14:textId="77777777" w:rsidR="007B5666" w:rsidRPr="00555B95" w:rsidRDefault="007B5666" w:rsidP="007B5666">
      <w:pPr>
        <w:pStyle w:val="Bulletpoints1"/>
        <w:rPr>
          <w:szCs w:val="18"/>
          <w:lang w:val="en-GB"/>
        </w:rPr>
      </w:pPr>
      <w:r>
        <w:t>да</w:t>
      </w:r>
      <w:r w:rsidRPr="00555B95">
        <w:rPr>
          <w:lang w:val="en-GB"/>
        </w:rPr>
        <w:t xml:space="preserve"> </w:t>
      </w:r>
      <w:r>
        <w:t>не</w:t>
      </w:r>
      <w:r w:rsidRPr="00555B95">
        <w:rPr>
          <w:lang w:val="en-GB"/>
        </w:rPr>
        <w:t xml:space="preserve"> </w:t>
      </w:r>
      <w:r>
        <w:t>са</w:t>
      </w:r>
      <w:r w:rsidRPr="00555B95">
        <w:rPr>
          <w:lang w:val="en-GB"/>
        </w:rPr>
        <w:t xml:space="preserve"> </w:t>
      </w:r>
      <w:r>
        <w:t>лишени</w:t>
      </w:r>
      <w:r w:rsidRPr="00555B95">
        <w:rPr>
          <w:lang w:val="en-GB"/>
        </w:rPr>
        <w:t xml:space="preserve"> </w:t>
      </w:r>
      <w:r>
        <w:t>от</w:t>
      </w:r>
      <w:r w:rsidRPr="00555B95">
        <w:rPr>
          <w:lang w:val="en-GB"/>
        </w:rPr>
        <w:t xml:space="preserve"> </w:t>
      </w:r>
      <w:r>
        <w:t>граждански</w:t>
      </w:r>
      <w:r w:rsidRPr="00555B95">
        <w:rPr>
          <w:lang w:val="en-GB"/>
        </w:rPr>
        <w:t xml:space="preserve"> </w:t>
      </w:r>
      <w:r>
        <w:t>права</w:t>
      </w:r>
      <w:r>
        <w:rPr>
          <w:rStyle w:val="FootnoteReference"/>
        </w:rPr>
        <w:footnoteReference w:id="4"/>
      </w:r>
      <w:r w:rsidRPr="00555B95">
        <w:rPr>
          <w:lang w:val="en-GB"/>
        </w:rPr>
        <w:t>;</w:t>
      </w:r>
    </w:p>
    <w:p w14:paraId="00395604" w14:textId="77777777" w:rsidR="007B5666" w:rsidRPr="00555B95" w:rsidRDefault="007B5666" w:rsidP="007B5666">
      <w:pPr>
        <w:pStyle w:val="Bulletpoints1"/>
        <w:rPr>
          <w:szCs w:val="18"/>
          <w:lang w:val="en-GB"/>
        </w:rPr>
      </w:pPr>
      <w:r>
        <w:t>да</w:t>
      </w:r>
      <w:r w:rsidRPr="00555B95">
        <w:rPr>
          <w:lang w:val="en-GB"/>
        </w:rPr>
        <w:t xml:space="preserve"> </w:t>
      </w:r>
      <w:r>
        <w:t>са</w:t>
      </w:r>
      <w:r w:rsidRPr="00555B95">
        <w:rPr>
          <w:lang w:val="en-GB"/>
        </w:rPr>
        <w:t xml:space="preserve"> </w:t>
      </w:r>
      <w:r>
        <w:t>изпълнили</w:t>
      </w:r>
      <w:r w:rsidRPr="00555B95">
        <w:rPr>
          <w:lang w:val="en-GB"/>
        </w:rPr>
        <w:t xml:space="preserve"> </w:t>
      </w:r>
      <w:r>
        <w:t>всички</w:t>
      </w:r>
      <w:r w:rsidRPr="00555B95">
        <w:rPr>
          <w:lang w:val="en-GB"/>
        </w:rPr>
        <w:t xml:space="preserve"> </w:t>
      </w:r>
      <w:r>
        <w:t>задължения</w:t>
      </w:r>
      <w:r w:rsidRPr="00555B95">
        <w:rPr>
          <w:lang w:val="en-GB"/>
        </w:rPr>
        <w:t xml:space="preserve">, </w:t>
      </w:r>
      <w:r>
        <w:t>наложени</w:t>
      </w:r>
      <w:r w:rsidRPr="00555B95">
        <w:rPr>
          <w:lang w:val="en-GB"/>
        </w:rPr>
        <w:t xml:space="preserve"> </w:t>
      </w:r>
      <w:r>
        <w:t>от</w:t>
      </w:r>
      <w:r w:rsidRPr="00555B95">
        <w:rPr>
          <w:lang w:val="en-GB"/>
        </w:rPr>
        <w:t xml:space="preserve"> </w:t>
      </w:r>
      <w:r>
        <w:t>националното</w:t>
      </w:r>
      <w:r w:rsidRPr="00555B95">
        <w:rPr>
          <w:lang w:val="en-GB"/>
        </w:rPr>
        <w:t xml:space="preserve"> </w:t>
      </w:r>
      <w:r>
        <w:t>законодателство</w:t>
      </w:r>
      <w:r w:rsidRPr="00555B95">
        <w:rPr>
          <w:lang w:val="en-GB"/>
        </w:rPr>
        <w:t xml:space="preserve">, </w:t>
      </w:r>
      <w:r>
        <w:t>относно</w:t>
      </w:r>
      <w:r w:rsidRPr="00555B95">
        <w:rPr>
          <w:lang w:val="en-GB"/>
        </w:rPr>
        <w:t xml:space="preserve"> </w:t>
      </w:r>
      <w:r>
        <w:t>военната</w:t>
      </w:r>
      <w:r w:rsidRPr="00555B95">
        <w:rPr>
          <w:lang w:val="en-GB"/>
        </w:rPr>
        <w:t xml:space="preserve"> </w:t>
      </w:r>
      <w:r>
        <w:t>служба</w:t>
      </w:r>
      <w:r w:rsidRPr="00555B95">
        <w:rPr>
          <w:lang w:val="en-GB"/>
        </w:rPr>
        <w:t>;</w:t>
      </w:r>
    </w:p>
    <w:p w14:paraId="32A576A0" w14:textId="7EA1EE70" w:rsidR="007B5666" w:rsidRPr="002F3C52" w:rsidRDefault="007B5666" w:rsidP="007B5666">
      <w:pPr>
        <w:pStyle w:val="Bulletpoints1"/>
        <w:rPr>
          <w:szCs w:val="18"/>
          <w:lang w:val="en-GB"/>
        </w:rPr>
      </w:pPr>
      <w:r>
        <w:t>да</w:t>
      </w:r>
      <w:r w:rsidRPr="00555B95">
        <w:rPr>
          <w:lang w:val="en-GB"/>
        </w:rPr>
        <w:t xml:space="preserve"> </w:t>
      </w:r>
      <w:r>
        <w:t>са</w:t>
      </w:r>
      <w:r w:rsidRPr="00555B95">
        <w:rPr>
          <w:lang w:val="en-GB"/>
        </w:rPr>
        <w:t xml:space="preserve"> </w:t>
      </w:r>
      <w:r>
        <w:t>физически</w:t>
      </w:r>
      <w:r w:rsidRPr="00555B95">
        <w:rPr>
          <w:lang w:val="en-GB"/>
        </w:rPr>
        <w:t xml:space="preserve"> </w:t>
      </w:r>
      <w:r>
        <w:t>годни</w:t>
      </w:r>
      <w:r w:rsidRPr="00555B95">
        <w:rPr>
          <w:lang w:val="en-GB"/>
        </w:rPr>
        <w:t xml:space="preserve"> </w:t>
      </w:r>
      <w:r>
        <w:t>да</w:t>
      </w:r>
      <w:r w:rsidRPr="00555B95">
        <w:rPr>
          <w:lang w:val="en-GB"/>
        </w:rPr>
        <w:t xml:space="preserve"> </w:t>
      </w:r>
      <w:r>
        <w:t>изпълняват</w:t>
      </w:r>
      <w:r w:rsidRPr="00555B95">
        <w:rPr>
          <w:lang w:val="en-GB"/>
        </w:rPr>
        <w:t xml:space="preserve"> </w:t>
      </w:r>
      <w:r>
        <w:t>задълженията</w:t>
      </w:r>
      <w:r w:rsidRPr="00555B95">
        <w:rPr>
          <w:lang w:val="en-GB"/>
        </w:rPr>
        <w:t xml:space="preserve">, </w:t>
      </w:r>
      <w:r>
        <w:t>свързани</w:t>
      </w:r>
      <w:r w:rsidRPr="00555B95">
        <w:rPr>
          <w:lang w:val="en-GB"/>
        </w:rPr>
        <w:t xml:space="preserve"> </w:t>
      </w:r>
      <w:r>
        <w:t>с</w:t>
      </w:r>
      <w:r w:rsidRPr="00555B95">
        <w:rPr>
          <w:lang w:val="en-GB"/>
        </w:rPr>
        <w:t xml:space="preserve"> </w:t>
      </w:r>
      <w:r>
        <w:t>длъжността</w:t>
      </w:r>
      <w:r>
        <w:rPr>
          <w:rStyle w:val="FootnoteReference"/>
        </w:rPr>
        <w:footnoteReference w:id="5"/>
      </w:r>
      <w:r w:rsidRPr="00555B95">
        <w:rPr>
          <w:lang w:val="en-GB"/>
        </w:rPr>
        <w:t>.</w:t>
      </w:r>
    </w:p>
    <w:p w14:paraId="48F6A63F" w14:textId="77777777" w:rsidR="002F3C52" w:rsidRPr="00C60001" w:rsidRDefault="002F3C52" w:rsidP="002F3C52">
      <w:pPr>
        <w:pStyle w:val="Bulletpoints1"/>
        <w:numPr>
          <w:ilvl w:val="0"/>
          <w:numId w:val="0"/>
        </w:numPr>
        <w:ind w:left="1077"/>
        <w:rPr>
          <w:b/>
          <w:lang w:val="en-GB"/>
        </w:rPr>
      </w:pPr>
      <w:r w:rsidRPr="00C60001">
        <w:rPr>
          <w:b/>
        </w:rPr>
        <w:t>Професионален</w:t>
      </w:r>
      <w:r w:rsidRPr="00C60001">
        <w:rPr>
          <w:b/>
          <w:lang w:val="en-GB"/>
        </w:rPr>
        <w:t xml:space="preserve"> </w:t>
      </w:r>
      <w:r w:rsidRPr="00C60001">
        <w:rPr>
          <w:b/>
        </w:rPr>
        <w:t>опит</w:t>
      </w:r>
      <w:r w:rsidRPr="00C60001">
        <w:rPr>
          <w:b/>
          <w:lang w:val="en-GB"/>
        </w:rPr>
        <w:t>:</w:t>
      </w:r>
    </w:p>
    <w:p w14:paraId="3954A9E3" w14:textId="77777777" w:rsidR="002F3C52" w:rsidRPr="002F3C52" w:rsidRDefault="002F3C52" w:rsidP="002F3C52">
      <w:pPr>
        <w:pStyle w:val="Bulletpoints1"/>
        <w:numPr>
          <w:ilvl w:val="0"/>
          <w:numId w:val="0"/>
        </w:numPr>
        <w:ind w:left="717"/>
        <w:rPr>
          <w:lang w:val="en-GB"/>
        </w:rPr>
      </w:pPr>
      <w:r w:rsidRPr="00C60001">
        <w:t>Най</w:t>
      </w:r>
      <w:r w:rsidRPr="00C60001">
        <w:rPr>
          <w:lang w:val="en-GB"/>
        </w:rPr>
        <w:t>-</w:t>
      </w:r>
      <w:r w:rsidRPr="00C60001">
        <w:t>малко</w:t>
      </w:r>
      <w:r w:rsidRPr="00C60001">
        <w:rPr>
          <w:lang w:val="en-GB"/>
        </w:rPr>
        <w:t xml:space="preserve"> 12 </w:t>
      </w:r>
      <w:r w:rsidRPr="00C60001">
        <w:t>години</w:t>
      </w:r>
      <w:r w:rsidRPr="00C60001">
        <w:rPr>
          <w:lang w:val="en-GB"/>
        </w:rPr>
        <w:t xml:space="preserve"> </w:t>
      </w:r>
      <w:r w:rsidRPr="00C60001">
        <w:t>професионален</w:t>
      </w:r>
      <w:r w:rsidRPr="00C60001">
        <w:rPr>
          <w:lang w:val="en-GB"/>
        </w:rPr>
        <w:t xml:space="preserve"> </w:t>
      </w:r>
      <w:r w:rsidRPr="00C60001">
        <w:t>опит</w:t>
      </w:r>
      <w:r w:rsidRPr="00C60001">
        <w:rPr>
          <w:lang w:val="en-GB"/>
        </w:rPr>
        <w:t xml:space="preserve"> </w:t>
      </w:r>
      <w:r w:rsidRPr="00C60001">
        <w:t>след</w:t>
      </w:r>
      <w:r w:rsidRPr="00C60001">
        <w:rPr>
          <w:lang w:val="en-GB"/>
        </w:rPr>
        <w:t xml:space="preserve"> </w:t>
      </w:r>
      <w:r w:rsidRPr="00C60001">
        <w:t>постигане</w:t>
      </w:r>
      <w:r w:rsidRPr="00C60001">
        <w:rPr>
          <w:lang w:val="en-GB"/>
        </w:rPr>
        <w:t xml:space="preserve"> </w:t>
      </w:r>
      <w:r w:rsidRPr="00C60001">
        <w:t>на</w:t>
      </w:r>
      <w:r w:rsidRPr="00C60001">
        <w:rPr>
          <w:lang w:val="en-GB"/>
        </w:rPr>
        <w:t xml:space="preserve"> </w:t>
      </w:r>
      <w:r w:rsidRPr="00C60001">
        <w:t>горепосочените</w:t>
      </w:r>
      <w:r w:rsidRPr="00C60001">
        <w:rPr>
          <w:lang w:val="en-GB"/>
        </w:rPr>
        <w:t xml:space="preserve"> </w:t>
      </w:r>
      <w:r w:rsidRPr="00C60001">
        <w:t>минимални</w:t>
      </w:r>
      <w:r w:rsidRPr="00C60001">
        <w:rPr>
          <w:lang w:val="en-GB"/>
        </w:rPr>
        <w:t xml:space="preserve"> </w:t>
      </w:r>
      <w:r w:rsidRPr="00C60001">
        <w:t>формални</w:t>
      </w:r>
      <w:r w:rsidRPr="00C60001">
        <w:rPr>
          <w:lang w:val="en-GB"/>
        </w:rPr>
        <w:t xml:space="preserve"> </w:t>
      </w:r>
      <w:r w:rsidRPr="00C60001">
        <w:t>изисквания</w:t>
      </w:r>
      <w:r w:rsidRPr="00C60001">
        <w:rPr>
          <w:lang w:val="en-GB"/>
        </w:rPr>
        <w:t xml:space="preserve">, </w:t>
      </w:r>
      <w:r w:rsidRPr="00C60001">
        <w:t>от</w:t>
      </w:r>
      <w:r w:rsidRPr="00C60001">
        <w:rPr>
          <w:lang w:val="en-GB"/>
        </w:rPr>
        <w:t xml:space="preserve"> </w:t>
      </w:r>
      <w:r w:rsidRPr="00C60001">
        <w:t>които</w:t>
      </w:r>
      <w:r w:rsidRPr="00C60001">
        <w:rPr>
          <w:lang w:val="en-GB"/>
        </w:rPr>
        <w:t xml:space="preserve"> </w:t>
      </w:r>
      <w:r w:rsidRPr="00C60001">
        <w:t>поне</w:t>
      </w:r>
      <w:r w:rsidRPr="00C60001">
        <w:rPr>
          <w:lang w:val="en-GB"/>
        </w:rPr>
        <w:t xml:space="preserve"> 2 </w:t>
      </w:r>
      <w:r w:rsidRPr="00C60001">
        <w:t>години</w:t>
      </w:r>
      <w:r w:rsidRPr="00C60001">
        <w:rPr>
          <w:lang w:val="en-GB"/>
        </w:rPr>
        <w:t xml:space="preserve"> </w:t>
      </w:r>
      <w:r w:rsidRPr="00C60001">
        <w:t>трябва</w:t>
      </w:r>
      <w:r w:rsidRPr="00C60001">
        <w:rPr>
          <w:lang w:val="en-GB"/>
        </w:rPr>
        <w:t xml:space="preserve"> </w:t>
      </w:r>
      <w:r w:rsidRPr="00C60001">
        <w:t>да</w:t>
      </w:r>
      <w:r w:rsidRPr="00C60001">
        <w:rPr>
          <w:lang w:val="en-GB"/>
        </w:rPr>
        <w:t xml:space="preserve"> </w:t>
      </w:r>
      <w:r w:rsidRPr="00C60001">
        <w:t>са</w:t>
      </w:r>
      <w:r w:rsidRPr="00C60001">
        <w:rPr>
          <w:lang w:val="en-GB"/>
        </w:rPr>
        <w:t xml:space="preserve"> </w:t>
      </w:r>
      <w:r w:rsidRPr="00C60001">
        <w:t>били</w:t>
      </w:r>
      <w:r w:rsidRPr="00C60001">
        <w:rPr>
          <w:lang w:val="en-GB"/>
        </w:rPr>
        <w:t xml:space="preserve"> </w:t>
      </w:r>
      <w:r w:rsidRPr="00C60001">
        <w:t>на</w:t>
      </w:r>
      <w:r w:rsidRPr="00C60001">
        <w:rPr>
          <w:lang w:val="en-GB"/>
        </w:rPr>
        <w:t xml:space="preserve"> </w:t>
      </w:r>
      <w:r w:rsidRPr="00C60001">
        <w:t>управленска</w:t>
      </w:r>
      <w:r w:rsidRPr="00C60001">
        <w:rPr>
          <w:lang w:val="en-GB"/>
        </w:rPr>
        <w:t xml:space="preserve"> </w:t>
      </w:r>
      <w:r w:rsidRPr="00C60001">
        <w:t>позиция</w:t>
      </w:r>
      <w:r w:rsidRPr="00C60001">
        <w:rPr>
          <w:lang w:val="en-GB"/>
        </w:rPr>
        <w:t>.</w:t>
      </w:r>
    </w:p>
    <w:p w14:paraId="341C0E8A" w14:textId="4E02C3B4" w:rsidR="00013BD4" w:rsidRPr="00C60001" w:rsidRDefault="00013BD4" w:rsidP="007B5666">
      <w:pPr>
        <w:pStyle w:val="Heading2"/>
      </w:pPr>
      <w:bookmarkStart w:id="7" w:name="_Toc41636914"/>
      <w:r w:rsidRPr="00C60001">
        <w:t>Критерии за подбор</w:t>
      </w:r>
      <w:bookmarkEnd w:id="7"/>
    </w:p>
    <w:p w14:paraId="5857FF1F" w14:textId="77777777" w:rsidR="00AB18BC" w:rsidRPr="00C60001" w:rsidRDefault="00AB18BC" w:rsidP="00AB18BC">
      <w:pPr>
        <w:pStyle w:val="Normaltextlevel"/>
      </w:pPr>
      <w:r w:rsidRPr="00C60001">
        <w:t>Ако кандидатът отговаря на посочените по-горе формални изисквания, той/тя ще бъде оценен с оглед подбор за събеседване с комисията за предварителен подбор въз основа на следните критерии:</w:t>
      </w:r>
    </w:p>
    <w:p w14:paraId="33668805" w14:textId="77777777" w:rsidR="00013BD4" w:rsidRPr="00013BD4" w:rsidRDefault="00013BD4" w:rsidP="00013BD4">
      <w:pPr>
        <w:pStyle w:val="Heading3"/>
      </w:pPr>
      <w:bookmarkStart w:id="8" w:name="_Toc41636915"/>
      <w:r w:rsidRPr="00013BD4">
        <w:t>Задължителни изисквания</w:t>
      </w:r>
      <w:bookmarkEnd w:id="8"/>
    </w:p>
    <w:p w14:paraId="5819CAD1" w14:textId="77777777" w:rsidR="00AB18BC" w:rsidRPr="00C60001" w:rsidRDefault="00013BD4" w:rsidP="00AB18BC">
      <w:pPr>
        <w:pStyle w:val="NormalIndent"/>
        <w:numPr>
          <w:ilvl w:val="0"/>
          <w:numId w:val="11"/>
        </w:numPr>
      </w:pPr>
      <w:r>
        <w:rPr>
          <w:lang w:val="en-US"/>
        </w:rPr>
        <w:t xml:space="preserve"> </w:t>
      </w:r>
      <w:r w:rsidR="00AB18BC" w:rsidRPr="00C60001">
        <w:t>Академичните квалификации и тяхното значение за задачите, изброени в раздел 2.2 „Задължения“ по-горе</w:t>
      </w:r>
    </w:p>
    <w:p w14:paraId="7086AB95" w14:textId="77777777" w:rsidR="00AB18BC" w:rsidRPr="00C60001" w:rsidRDefault="00AB18BC" w:rsidP="00AB18BC">
      <w:pPr>
        <w:pStyle w:val="NormalIndent"/>
        <w:numPr>
          <w:ilvl w:val="0"/>
          <w:numId w:val="11"/>
        </w:numPr>
      </w:pPr>
      <w:r w:rsidRPr="00C60001">
        <w:t>Доказан опит в областта на:</w:t>
      </w:r>
    </w:p>
    <w:p w14:paraId="79717666" w14:textId="77777777" w:rsidR="00AB18BC" w:rsidRPr="00C60001" w:rsidRDefault="00AB18BC" w:rsidP="00AB18BC">
      <w:pPr>
        <w:pStyle w:val="NormalIndent"/>
        <w:numPr>
          <w:ilvl w:val="1"/>
          <w:numId w:val="11"/>
        </w:numPr>
      </w:pPr>
      <w:r w:rsidRPr="00C60001">
        <w:t>планирането, докладването и управлението на ИТ операции и/или стандарти и процеси;</w:t>
      </w:r>
    </w:p>
    <w:p w14:paraId="10D83040" w14:textId="77777777" w:rsidR="00AB18BC" w:rsidRPr="00C60001" w:rsidRDefault="00AB18BC" w:rsidP="00AB18BC">
      <w:pPr>
        <w:pStyle w:val="NormalIndent"/>
        <w:numPr>
          <w:ilvl w:val="1"/>
          <w:numId w:val="11"/>
        </w:numPr>
      </w:pPr>
      <w:r w:rsidRPr="00C60001">
        <w:t>използването на нови технологии при трансформацията на съществуващите системи в модерни решения за потребителски интерфейс (front-end);</w:t>
      </w:r>
    </w:p>
    <w:p w14:paraId="50BFD134" w14:textId="77777777" w:rsidR="00AB18BC" w:rsidRPr="00C60001" w:rsidRDefault="00AB18BC" w:rsidP="00AB18BC">
      <w:pPr>
        <w:pStyle w:val="NormalIndent"/>
        <w:numPr>
          <w:ilvl w:val="1"/>
          <w:numId w:val="11"/>
        </w:numPr>
      </w:pPr>
      <w:r w:rsidRPr="00C60001">
        <w:t>принципите на управление, по-специално стратегическо планиране, определяне на приоритети, управление на проекти, разпределяне и управление на ресурси, както и добро финансово управление;</w:t>
      </w:r>
    </w:p>
    <w:p w14:paraId="4F75D52E" w14:textId="77777777" w:rsidR="00AB18BC" w:rsidRPr="00C60001" w:rsidRDefault="00AB18BC" w:rsidP="00AB18BC">
      <w:pPr>
        <w:pStyle w:val="NormalIndent"/>
        <w:numPr>
          <w:ilvl w:val="1"/>
          <w:numId w:val="11"/>
        </w:numPr>
      </w:pPr>
      <w:r w:rsidRPr="00C60001">
        <w:t>насочването и мотивирането на персонала в мултикултурна среда, като се обхващат различни сфери на дейност;</w:t>
      </w:r>
    </w:p>
    <w:p w14:paraId="76802F0F" w14:textId="70FD1ACA" w:rsidR="00AB18BC" w:rsidRPr="00C60001" w:rsidRDefault="00AB18BC" w:rsidP="00AB18BC">
      <w:pPr>
        <w:pStyle w:val="NormalIndent"/>
        <w:numPr>
          <w:ilvl w:val="0"/>
          <w:numId w:val="11"/>
        </w:numPr>
      </w:pPr>
      <w:r w:rsidRPr="00C60001">
        <w:t>отлични умения за съставяне на текст и комуникация на английски език както устно, така и писмено, с минимално ниво С1</w:t>
      </w:r>
      <w:r w:rsidR="000D3138">
        <w:t>.</w:t>
      </w:r>
    </w:p>
    <w:p w14:paraId="77373869" w14:textId="77777777" w:rsidR="00013BD4" w:rsidRPr="00013BD4" w:rsidRDefault="00013BD4" w:rsidP="00013BD4">
      <w:pPr>
        <w:pStyle w:val="Heading3"/>
      </w:pPr>
      <w:bookmarkStart w:id="9" w:name="_Toc41636916"/>
      <w:r w:rsidRPr="00013BD4">
        <w:t>Предимства</w:t>
      </w:r>
      <w:bookmarkEnd w:id="9"/>
    </w:p>
    <w:p w14:paraId="007E8EAC" w14:textId="77777777" w:rsidR="000804EC" w:rsidRPr="00C60001" w:rsidRDefault="00013BD4" w:rsidP="000804EC">
      <w:pPr>
        <w:pStyle w:val="NormalIndent"/>
        <w:numPr>
          <w:ilvl w:val="0"/>
          <w:numId w:val="11"/>
        </w:numPr>
      </w:pPr>
      <w:r>
        <w:rPr>
          <w:lang w:val="en-US"/>
        </w:rPr>
        <w:t xml:space="preserve"> </w:t>
      </w:r>
      <w:r w:rsidR="000804EC" w:rsidRPr="00C60001">
        <w:t>опит на сходна позиция в друга публична или частна организация;</w:t>
      </w:r>
    </w:p>
    <w:p w14:paraId="12341702" w14:textId="77777777" w:rsidR="000804EC" w:rsidRPr="00C60001" w:rsidRDefault="000804EC" w:rsidP="000804EC">
      <w:pPr>
        <w:pStyle w:val="NormalIndent"/>
        <w:numPr>
          <w:ilvl w:val="0"/>
          <w:numId w:val="11"/>
        </w:numPr>
      </w:pPr>
      <w:r w:rsidRPr="00C60001">
        <w:t>познаване на институциите, агенциите на ЕС или други органи на ЕС;</w:t>
      </w:r>
    </w:p>
    <w:p w14:paraId="44E2A03F" w14:textId="5C055DC0" w:rsidR="000804EC" w:rsidRPr="00C60001" w:rsidRDefault="000804EC" w:rsidP="000D3138">
      <w:pPr>
        <w:pStyle w:val="NormalIndent"/>
        <w:numPr>
          <w:ilvl w:val="0"/>
          <w:numId w:val="11"/>
        </w:numPr>
      </w:pPr>
      <w:r w:rsidRPr="00C60001">
        <w:lastRenderedPageBreak/>
        <w:t>способност за ефективно общуване на който и да е друг</w:t>
      </w:r>
      <w:r w:rsidR="000D3138">
        <w:t xml:space="preserve"> </w:t>
      </w:r>
      <w:r w:rsidRPr="00C60001">
        <w:t>език на ЕС, както е посочено в заявлението за кандидатстване</w:t>
      </w:r>
      <w:r w:rsidR="000D3138">
        <w:t>.</w:t>
      </w:r>
    </w:p>
    <w:p w14:paraId="5E33F6F1" w14:textId="0DA6D481" w:rsidR="00013BD4" w:rsidRPr="00013BD4" w:rsidRDefault="00013BD4" w:rsidP="00013BD4">
      <w:pPr>
        <w:pStyle w:val="Heading1"/>
      </w:pPr>
      <w:bookmarkStart w:id="10" w:name="_Toc41636917"/>
      <w:r w:rsidRPr="00013BD4">
        <w:t>Процедура за подбор</w:t>
      </w:r>
      <w:bookmarkEnd w:id="10"/>
      <w:r w:rsidRPr="00013BD4">
        <w:t xml:space="preserve"> </w:t>
      </w:r>
    </w:p>
    <w:p w14:paraId="1F164233" w14:textId="77777777" w:rsidR="00013BD4" w:rsidRPr="00741A4A" w:rsidRDefault="00013BD4" w:rsidP="00040243">
      <w:pPr>
        <w:ind w:firstLine="567"/>
      </w:pPr>
      <w:r>
        <w:t>Процедурата за подбор включва следните стъпки:</w:t>
      </w:r>
    </w:p>
    <w:p w14:paraId="33F65F91" w14:textId="3797EB91" w:rsidR="00013BD4" w:rsidRPr="00340D72" w:rsidRDefault="00013BD4" w:rsidP="00013BD4">
      <w:pPr>
        <w:pStyle w:val="Bulletpoints1"/>
        <w:rPr>
          <w:szCs w:val="18"/>
          <w:lang w:val="en-GB"/>
        </w:rPr>
      </w:pPr>
      <w:r>
        <w:t>Ще</w:t>
      </w:r>
      <w:r w:rsidRPr="00340D72">
        <w:rPr>
          <w:lang w:val="en-GB"/>
        </w:rPr>
        <w:t xml:space="preserve"> </w:t>
      </w:r>
      <w:r>
        <w:t>се</w:t>
      </w:r>
      <w:r w:rsidRPr="00340D72">
        <w:rPr>
          <w:lang w:val="en-GB"/>
        </w:rPr>
        <w:t xml:space="preserve"> </w:t>
      </w:r>
      <w:r>
        <w:t>разглеждат</w:t>
      </w:r>
      <w:r w:rsidRPr="00340D72">
        <w:rPr>
          <w:lang w:val="en-GB"/>
        </w:rPr>
        <w:t xml:space="preserve"> </w:t>
      </w:r>
      <w:r>
        <w:t>само</w:t>
      </w:r>
      <w:r w:rsidRPr="00340D72">
        <w:rPr>
          <w:lang w:val="en-GB"/>
        </w:rPr>
        <w:t xml:space="preserve"> </w:t>
      </w:r>
      <w:r>
        <w:t>надлежно</w:t>
      </w:r>
      <w:r w:rsidRPr="00340D72">
        <w:rPr>
          <w:lang w:val="en-GB"/>
        </w:rPr>
        <w:t xml:space="preserve"> </w:t>
      </w:r>
      <w:r>
        <w:t>попълнените</w:t>
      </w:r>
      <w:r w:rsidRPr="00340D72">
        <w:rPr>
          <w:lang w:val="en-GB"/>
        </w:rPr>
        <w:t xml:space="preserve"> </w:t>
      </w:r>
      <w:r>
        <w:t>заявления</w:t>
      </w:r>
      <w:r w:rsidRPr="00340D72">
        <w:rPr>
          <w:lang w:val="en-GB"/>
        </w:rPr>
        <w:t xml:space="preserve"> </w:t>
      </w:r>
      <w:r>
        <w:t>за</w:t>
      </w:r>
      <w:r w:rsidRPr="00340D72">
        <w:rPr>
          <w:lang w:val="en-GB"/>
        </w:rPr>
        <w:t xml:space="preserve"> </w:t>
      </w:r>
      <w:r>
        <w:t>кандидатстване</w:t>
      </w:r>
      <w:r w:rsidRPr="00340D72">
        <w:rPr>
          <w:lang w:val="en-GB"/>
        </w:rPr>
        <w:t xml:space="preserve">, </w:t>
      </w:r>
      <w:r>
        <w:t>изпратени</w:t>
      </w:r>
      <w:r w:rsidRPr="00340D72">
        <w:rPr>
          <w:lang w:val="en-GB"/>
        </w:rPr>
        <w:t xml:space="preserve"> </w:t>
      </w:r>
      <w:r>
        <w:t>по</w:t>
      </w:r>
      <w:r w:rsidRPr="00340D72">
        <w:rPr>
          <w:lang w:val="en-GB"/>
        </w:rPr>
        <w:t xml:space="preserve"> </w:t>
      </w:r>
      <w:r>
        <w:t>електронен</w:t>
      </w:r>
      <w:r w:rsidRPr="00340D72">
        <w:rPr>
          <w:lang w:val="en-GB"/>
        </w:rPr>
        <w:t xml:space="preserve"> </w:t>
      </w:r>
      <w:r>
        <w:t>път</w:t>
      </w:r>
      <w:r w:rsidRPr="00340D72">
        <w:rPr>
          <w:lang w:val="en-GB"/>
        </w:rPr>
        <w:t xml:space="preserve"> </w:t>
      </w:r>
      <w:r>
        <w:t>преди</w:t>
      </w:r>
      <w:r w:rsidRPr="00340D72">
        <w:rPr>
          <w:lang w:val="en-GB"/>
        </w:rPr>
        <w:t xml:space="preserve"> </w:t>
      </w:r>
      <w:r>
        <w:t>изтичане</w:t>
      </w:r>
      <w:r w:rsidRPr="00340D72">
        <w:rPr>
          <w:lang w:val="en-GB"/>
        </w:rPr>
        <w:t xml:space="preserve"> </w:t>
      </w:r>
      <w:r>
        <w:t>на</w:t>
      </w:r>
      <w:r w:rsidRPr="00340D72">
        <w:rPr>
          <w:lang w:val="en-GB"/>
        </w:rPr>
        <w:t xml:space="preserve"> </w:t>
      </w:r>
      <w:r>
        <w:t>крайния</w:t>
      </w:r>
      <w:r w:rsidRPr="00340D72">
        <w:rPr>
          <w:lang w:val="en-GB"/>
        </w:rPr>
        <w:t xml:space="preserve"> </w:t>
      </w:r>
      <w:r>
        <w:t>срок</w:t>
      </w:r>
      <w:r w:rsidR="000D3138">
        <w:rPr>
          <w:lang w:val="en-GB"/>
        </w:rPr>
        <w:t>;</w:t>
      </w:r>
    </w:p>
    <w:p w14:paraId="0DBD0AA1" w14:textId="7E3E0297" w:rsidR="00013BD4" w:rsidRPr="00340D72" w:rsidRDefault="00013BD4" w:rsidP="00013BD4">
      <w:pPr>
        <w:pStyle w:val="Bulletpoints1"/>
        <w:rPr>
          <w:szCs w:val="18"/>
          <w:lang w:val="en-GB"/>
        </w:rPr>
      </w:pPr>
      <w:r>
        <w:t>Всяко</w:t>
      </w:r>
      <w:r w:rsidRPr="00340D72">
        <w:rPr>
          <w:lang w:val="en-GB"/>
        </w:rPr>
        <w:t xml:space="preserve"> </w:t>
      </w:r>
      <w:r>
        <w:t>надлежно</w:t>
      </w:r>
      <w:r w:rsidRPr="00340D72">
        <w:rPr>
          <w:lang w:val="en-GB"/>
        </w:rPr>
        <w:t xml:space="preserve"> </w:t>
      </w:r>
      <w:r>
        <w:t>попълнено</w:t>
      </w:r>
      <w:r w:rsidRPr="00340D72">
        <w:rPr>
          <w:lang w:val="en-GB"/>
        </w:rPr>
        <w:t xml:space="preserve"> </w:t>
      </w:r>
      <w:r>
        <w:t>заявление</w:t>
      </w:r>
      <w:r w:rsidRPr="00340D72">
        <w:rPr>
          <w:lang w:val="en-GB"/>
        </w:rPr>
        <w:t xml:space="preserve"> </w:t>
      </w:r>
      <w:r>
        <w:t>ще</w:t>
      </w:r>
      <w:r w:rsidRPr="00340D72">
        <w:rPr>
          <w:lang w:val="en-GB"/>
        </w:rPr>
        <w:t xml:space="preserve"> </w:t>
      </w:r>
      <w:r>
        <w:t>се</w:t>
      </w:r>
      <w:r w:rsidRPr="00340D72">
        <w:rPr>
          <w:lang w:val="en-GB"/>
        </w:rPr>
        <w:t xml:space="preserve"> </w:t>
      </w:r>
      <w:r>
        <w:t>проверява</w:t>
      </w:r>
      <w:r w:rsidRPr="00340D72">
        <w:rPr>
          <w:lang w:val="en-GB"/>
        </w:rPr>
        <w:t xml:space="preserve"> </w:t>
      </w:r>
      <w:r>
        <w:t>за</w:t>
      </w:r>
      <w:r w:rsidRPr="00340D72">
        <w:rPr>
          <w:lang w:val="en-GB"/>
        </w:rPr>
        <w:t xml:space="preserve"> </w:t>
      </w:r>
      <w:r>
        <w:t>това</w:t>
      </w:r>
      <w:r w:rsidRPr="00340D72">
        <w:rPr>
          <w:lang w:val="en-GB"/>
        </w:rPr>
        <w:t xml:space="preserve"> </w:t>
      </w:r>
      <w:r>
        <w:t>дали</w:t>
      </w:r>
      <w:r w:rsidRPr="00340D72">
        <w:rPr>
          <w:lang w:val="en-GB"/>
        </w:rPr>
        <w:t xml:space="preserve"> </w:t>
      </w:r>
      <w:r>
        <w:t>кандидатът</w:t>
      </w:r>
      <w:r w:rsidRPr="00340D72">
        <w:rPr>
          <w:lang w:val="en-GB"/>
        </w:rPr>
        <w:t xml:space="preserve"> </w:t>
      </w:r>
      <w:r>
        <w:t>отговаря</w:t>
      </w:r>
      <w:r w:rsidRPr="00340D72">
        <w:rPr>
          <w:lang w:val="en-GB"/>
        </w:rPr>
        <w:t xml:space="preserve"> </w:t>
      </w:r>
      <w:r>
        <w:t>на</w:t>
      </w:r>
      <w:r w:rsidRPr="00340D72">
        <w:rPr>
          <w:lang w:val="en-GB"/>
        </w:rPr>
        <w:t xml:space="preserve"> </w:t>
      </w:r>
      <w:r>
        <w:t>критериите</w:t>
      </w:r>
      <w:r w:rsidRPr="00340D72">
        <w:rPr>
          <w:lang w:val="en-GB"/>
        </w:rPr>
        <w:t xml:space="preserve"> </w:t>
      </w:r>
      <w:r>
        <w:t>за</w:t>
      </w:r>
      <w:r w:rsidRPr="00340D72">
        <w:rPr>
          <w:lang w:val="en-GB"/>
        </w:rPr>
        <w:t xml:space="preserve"> </w:t>
      </w:r>
      <w:r>
        <w:t>допустимост</w:t>
      </w:r>
      <w:r w:rsidR="000D3138">
        <w:rPr>
          <w:lang w:val="en-GB"/>
        </w:rPr>
        <w:t>;</w:t>
      </w:r>
    </w:p>
    <w:p w14:paraId="395069F7" w14:textId="77777777" w:rsidR="005A7124" w:rsidRPr="00C60001" w:rsidRDefault="005A7124" w:rsidP="005A7124">
      <w:pPr>
        <w:pStyle w:val="Bulletpoints1"/>
        <w:rPr>
          <w:lang w:val="en-GB"/>
        </w:rPr>
      </w:pPr>
      <w:r w:rsidRPr="00C60001">
        <w:t>Допустимите</w:t>
      </w:r>
      <w:r w:rsidRPr="00C60001">
        <w:rPr>
          <w:lang w:val="en-GB"/>
        </w:rPr>
        <w:t xml:space="preserve"> </w:t>
      </w:r>
      <w:r w:rsidRPr="00C60001">
        <w:t>заявления</w:t>
      </w:r>
      <w:r w:rsidRPr="00C60001">
        <w:rPr>
          <w:lang w:val="en-GB"/>
        </w:rPr>
        <w:t xml:space="preserve"> </w:t>
      </w:r>
      <w:r w:rsidRPr="00C60001">
        <w:t>за</w:t>
      </w:r>
      <w:r w:rsidRPr="00C60001">
        <w:rPr>
          <w:lang w:val="en-GB"/>
        </w:rPr>
        <w:t xml:space="preserve"> </w:t>
      </w:r>
      <w:r w:rsidRPr="00C60001">
        <w:t>кандидатстване</w:t>
      </w:r>
      <w:r w:rsidRPr="00C60001">
        <w:rPr>
          <w:lang w:val="en-GB"/>
        </w:rPr>
        <w:t xml:space="preserve"> </w:t>
      </w:r>
      <w:r w:rsidRPr="00C60001">
        <w:t>ще</w:t>
      </w:r>
      <w:r w:rsidRPr="00C60001">
        <w:rPr>
          <w:lang w:val="en-GB"/>
        </w:rPr>
        <w:t xml:space="preserve"> </w:t>
      </w:r>
      <w:r w:rsidRPr="00C60001">
        <w:t>се</w:t>
      </w:r>
      <w:r w:rsidRPr="00C60001">
        <w:rPr>
          <w:lang w:val="en-GB"/>
        </w:rPr>
        <w:t xml:space="preserve"> </w:t>
      </w:r>
      <w:r w:rsidRPr="00C60001">
        <w:t>оценяват</w:t>
      </w:r>
      <w:r w:rsidRPr="00C60001">
        <w:rPr>
          <w:lang w:val="en-GB"/>
        </w:rPr>
        <w:t xml:space="preserve"> </w:t>
      </w:r>
      <w:r w:rsidRPr="00C60001">
        <w:t>от</w:t>
      </w:r>
      <w:r w:rsidRPr="00C60001">
        <w:rPr>
          <w:lang w:val="en-GB"/>
        </w:rPr>
        <w:t xml:space="preserve"> </w:t>
      </w:r>
      <w:r w:rsidRPr="00C60001">
        <w:t>назначената</w:t>
      </w:r>
      <w:r w:rsidRPr="00C60001">
        <w:rPr>
          <w:lang w:val="en-GB"/>
        </w:rPr>
        <w:t xml:space="preserve"> </w:t>
      </w:r>
      <w:r w:rsidRPr="00C60001">
        <w:t>комисия</w:t>
      </w:r>
      <w:r w:rsidRPr="00C60001">
        <w:rPr>
          <w:lang w:val="en-GB"/>
        </w:rPr>
        <w:t xml:space="preserve"> </w:t>
      </w:r>
      <w:r w:rsidRPr="00C60001">
        <w:t>за</w:t>
      </w:r>
      <w:r w:rsidRPr="00C60001">
        <w:rPr>
          <w:lang w:val="en-GB"/>
        </w:rPr>
        <w:t xml:space="preserve"> </w:t>
      </w:r>
      <w:r w:rsidRPr="00C60001">
        <w:t>предварителен</w:t>
      </w:r>
      <w:r w:rsidRPr="00C60001">
        <w:rPr>
          <w:lang w:val="en-GB"/>
        </w:rPr>
        <w:t xml:space="preserve"> </w:t>
      </w:r>
      <w:r w:rsidRPr="00C60001">
        <w:t>подбор</w:t>
      </w:r>
      <w:r w:rsidRPr="00C60001">
        <w:rPr>
          <w:lang w:val="en-GB"/>
        </w:rPr>
        <w:t xml:space="preserve"> </w:t>
      </w:r>
      <w:r w:rsidRPr="00C60001">
        <w:t>въз</w:t>
      </w:r>
      <w:r w:rsidRPr="00C60001">
        <w:rPr>
          <w:lang w:val="en-GB"/>
        </w:rPr>
        <w:t xml:space="preserve"> </w:t>
      </w:r>
      <w:r w:rsidRPr="00C60001">
        <w:t>основа</w:t>
      </w:r>
      <w:r w:rsidRPr="00C60001">
        <w:rPr>
          <w:lang w:val="en-GB"/>
        </w:rPr>
        <w:t xml:space="preserve"> </w:t>
      </w:r>
      <w:r w:rsidRPr="00C60001">
        <w:t>на</w:t>
      </w:r>
      <w:r w:rsidRPr="00C60001">
        <w:rPr>
          <w:lang w:val="en-GB"/>
        </w:rPr>
        <w:t xml:space="preserve"> </w:t>
      </w:r>
      <w:r w:rsidRPr="00C60001">
        <w:t>критериите</w:t>
      </w:r>
      <w:r w:rsidRPr="00C60001">
        <w:rPr>
          <w:lang w:val="en-GB"/>
        </w:rPr>
        <w:t xml:space="preserve"> </w:t>
      </w:r>
      <w:r w:rsidRPr="00C60001">
        <w:t>за</w:t>
      </w:r>
      <w:r w:rsidRPr="00C60001">
        <w:rPr>
          <w:lang w:val="en-GB"/>
        </w:rPr>
        <w:t xml:space="preserve"> </w:t>
      </w:r>
      <w:r w:rsidRPr="00C60001">
        <w:t>подбор</w:t>
      </w:r>
      <w:r w:rsidRPr="00C60001">
        <w:rPr>
          <w:lang w:val="en-GB"/>
        </w:rPr>
        <w:t xml:space="preserve">, </w:t>
      </w:r>
      <w:r w:rsidRPr="00C60001">
        <w:t>определени</w:t>
      </w:r>
      <w:r w:rsidRPr="00C60001">
        <w:rPr>
          <w:lang w:val="en-GB"/>
        </w:rPr>
        <w:t xml:space="preserve"> </w:t>
      </w:r>
      <w:r w:rsidRPr="00C60001">
        <w:t>в</w:t>
      </w:r>
      <w:r w:rsidRPr="00C60001">
        <w:rPr>
          <w:lang w:val="en-GB"/>
        </w:rPr>
        <w:t xml:space="preserve"> </w:t>
      </w:r>
      <w:r w:rsidRPr="00C60001">
        <w:t>настоящото</w:t>
      </w:r>
      <w:r w:rsidRPr="00C60001">
        <w:rPr>
          <w:lang w:val="en-GB"/>
        </w:rPr>
        <w:t xml:space="preserve"> </w:t>
      </w:r>
      <w:r w:rsidRPr="00C60001">
        <w:t>обявление</w:t>
      </w:r>
      <w:r w:rsidRPr="00C60001">
        <w:rPr>
          <w:lang w:val="en-GB"/>
        </w:rPr>
        <w:t xml:space="preserve"> </w:t>
      </w:r>
      <w:r w:rsidRPr="00C60001">
        <w:t>за</w:t>
      </w:r>
      <w:r w:rsidRPr="00C60001">
        <w:rPr>
          <w:lang w:val="en-GB"/>
        </w:rPr>
        <w:t xml:space="preserve"> </w:t>
      </w:r>
      <w:r w:rsidRPr="00C60001">
        <w:t>свободна</w:t>
      </w:r>
      <w:r w:rsidRPr="00C60001">
        <w:rPr>
          <w:lang w:val="en-GB"/>
        </w:rPr>
        <w:t xml:space="preserve"> </w:t>
      </w:r>
      <w:r w:rsidRPr="00C60001">
        <w:t>длъжност</w:t>
      </w:r>
      <w:r w:rsidRPr="00C60001">
        <w:rPr>
          <w:lang w:val="en-GB"/>
        </w:rPr>
        <w:t xml:space="preserve">. </w:t>
      </w:r>
      <w:r w:rsidRPr="00C60001">
        <w:t>В</w:t>
      </w:r>
      <w:r w:rsidRPr="00C60001">
        <w:rPr>
          <w:lang w:val="en-GB"/>
        </w:rPr>
        <w:t xml:space="preserve"> </w:t>
      </w:r>
      <w:r w:rsidRPr="00C60001">
        <w:t>зависимост</w:t>
      </w:r>
      <w:r w:rsidRPr="00C60001">
        <w:rPr>
          <w:lang w:val="en-GB"/>
        </w:rPr>
        <w:t xml:space="preserve"> </w:t>
      </w:r>
      <w:r w:rsidRPr="00C60001">
        <w:t>от</w:t>
      </w:r>
      <w:r w:rsidRPr="00C60001">
        <w:rPr>
          <w:lang w:val="en-GB"/>
        </w:rPr>
        <w:t xml:space="preserve"> </w:t>
      </w:r>
      <w:r w:rsidRPr="00C60001">
        <w:t>броя</w:t>
      </w:r>
      <w:r w:rsidRPr="00C60001">
        <w:rPr>
          <w:lang w:val="en-GB"/>
        </w:rPr>
        <w:t xml:space="preserve"> </w:t>
      </w:r>
      <w:r w:rsidRPr="00C60001">
        <w:t>на</w:t>
      </w:r>
      <w:r w:rsidRPr="00C60001">
        <w:rPr>
          <w:lang w:val="en-GB"/>
        </w:rPr>
        <w:t xml:space="preserve"> </w:t>
      </w:r>
      <w:r w:rsidRPr="00C60001">
        <w:t>получените</w:t>
      </w:r>
      <w:r w:rsidRPr="00C60001">
        <w:rPr>
          <w:lang w:val="en-GB"/>
        </w:rPr>
        <w:t xml:space="preserve"> </w:t>
      </w:r>
      <w:r w:rsidRPr="00C60001">
        <w:t>заявления</w:t>
      </w:r>
      <w:r w:rsidRPr="00C60001">
        <w:rPr>
          <w:lang w:val="en-GB"/>
        </w:rPr>
        <w:t xml:space="preserve"> </w:t>
      </w:r>
      <w:r w:rsidRPr="00C60001">
        <w:t>за</w:t>
      </w:r>
      <w:r w:rsidRPr="00C60001">
        <w:rPr>
          <w:lang w:val="en-GB"/>
        </w:rPr>
        <w:t xml:space="preserve"> </w:t>
      </w:r>
      <w:r w:rsidRPr="00C60001">
        <w:t>кандидатстване</w:t>
      </w:r>
      <w:r w:rsidRPr="00C60001">
        <w:rPr>
          <w:lang w:val="en-GB"/>
        </w:rPr>
        <w:t xml:space="preserve"> </w:t>
      </w:r>
      <w:r w:rsidRPr="00C60001">
        <w:t>комисията</w:t>
      </w:r>
      <w:r w:rsidRPr="00C60001">
        <w:rPr>
          <w:lang w:val="en-GB"/>
        </w:rPr>
        <w:t xml:space="preserve"> </w:t>
      </w:r>
      <w:r w:rsidRPr="00C60001">
        <w:t>за</w:t>
      </w:r>
      <w:r w:rsidRPr="00C60001">
        <w:rPr>
          <w:lang w:val="en-GB"/>
        </w:rPr>
        <w:t xml:space="preserve"> </w:t>
      </w:r>
      <w:r w:rsidRPr="00C60001">
        <w:t>предварителен</w:t>
      </w:r>
      <w:r w:rsidRPr="00C60001">
        <w:rPr>
          <w:lang w:val="en-GB"/>
        </w:rPr>
        <w:t xml:space="preserve"> </w:t>
      </w:r>
      <w:r w:rsidRPr="00C60001">
        <w:t>подбор</w:t>
      </w:r>
      <w:r w:rsidRPr="00C60001">
        <w:rPr>
          <w:lang w:val="en-GB"/>
        </w:rPr>
        <w:t xml:space="preserve"> </w:t>
      </w:r>
      <w:r w:rsidRPr="00C60001">
        <w:t>може</w:t>
      </w:r>
      <w:r w:rsidRPr="00C60001">
        <w:rPr>
          <w:lang w:val="en-GB"/>
        </w:rPr>
        <w:t xml:space="preserve"> </w:t>
      </w:r>
      <w:r w:rsidRPr="00C60001">
        <w:t>да</w:t>
      </w:r>
      <w:r w:rsidRPr="00C60001">
        <w:rPr>
          <w:lang w:val="en-GB"/>
        </w:rPr>
        <w:t xml:space="preserve"> </w:t>
      </w:r>
      <w:r w:rsidRPr="00C60001">
        <w:t>приложи</w:t>
      </w:r>
      <w:r w:rsidRPr="00C60001">
        <w:rPr>
          <w:lang w:val="en-GB"/>
        </w:rPr>
        <w:t xml:space="preserve"> </w:t>
      </w:r>
      <w:r w:rsidRPr="00C60001">
        <w:t>по</w:t>
      </w:r>
      <w:r w:rsidRPr="00C60001">
        <w:rPr>
          <w:lang w:val="en-GB"/>
        </w:rPr>
        <w:t>-</w:t>
      </w:r>
      <w:r w:rsidRPr="00C60001">
        <w:t>строги</w:t>
      </w:r>
      <w:r w:rsidRPr="00C60001">
        <w:rPr>
          <w:lang w:val="en-GB"/>
        </w:rPr>
        <w:t xml:space="preserve"> </w:t>
      </w:r>
      <w:r w:rsidRPr="00C60001">
        <w:t>изисквания</w:t>
      </w:r>
      <w:r w:rsidRPr="00C60001">
        <w:rPr>
          <w:lang w:val="en-GB"/>
        </w:rPr>
        <w:t xml:space="preserve"> </w:t>
      </w:r>
      <w:r w:rsidRPr="00C60001">
        <w:t>в</w:t>
      </w:r>
      <w:r w:rsidRPr="00C60001">
        <w:rPr>
          <w:lang w:val="en-GB"/>
        </w:rPr>
        <w:t xml:space="preserve"> </w:t>
      </w:r>
      <w:r w:rsidRPr="00C60001">
        <w:t>рамките</w:t>
      </w:r>
      <w:r w:rsidRPr="00C60001">
        <w:rPr>
          <w:lang w:val="en-GB"/>
        </w:rPr>
        <w:t xml:space="preserve"> </w:t>
      </w:r>
      <w:r w:rsidRPr="00C60001">
        <w:t>на</w:t>
      </w:r>
      <w:r w:rsidRPr="00C60001">
        <w:rPr>
          <w:lang w:val="en-GB"/>
        </w:rPr>
        <w:t xml:space="preserve"> </w:t>
      </w:r>
      <w:r w:rsidRPr="00C60001">
        <w:t>горепосочените</w:t>
      </w:r>
      <w:r w:rsidRPr="00C60001">
        <w:rPr>
          <w:lang w:val="en-GB"/>
        </w:rPr>
        <w:t xml:space="preserve"> </w:t>
      </w:r>
      <w:r w:rsidRPr="00C60001">
        <w:t>критерии</w:t>
      </w:r>
      <w:r w:rsidRPr="00C60001">
        <w:rPr>
          <w:lang w:val="en-GB"/>
        </w:rPr>
        <w:t xml:space="preserve"> </w:t>
      </w:r>
      <w:r w:rsidRPr="00C60001">
        <w:t>за</w:t>
      </w:r>
      <w:r w:rsidRPr="00C60001">
        <w:rPr>
          <w:lang w:val="en-GB"/>
        </w:rPr>
        <w:t xml:space="preserve"> </w:t>
      </w:r>
      <w:r w:rsidRPr="00C60001">
        <w:t>подбор</w:t>
      </w:r>
      <w:r w:rsidRPr="00C60001">
        <w:rPr>
          <w:lang w:val="en-GB"/>
        </w:rPr>
        <w:t>;</w:t>
      </w:r>
    </w:p>
    <w:p w14:paraId="5CFDF8FA" w14:textId="77777777" w:rsidR="005A7124" w:rsidRPr="00C60001" w:rsidRDefault="005A7124" w:rsidP="005A7124">
      <w:pPr>
        <w:pStyle w:val="Bulletpoints1"/>
        <w:rPr>
          <w:lang w:val="en-GB"/>
        </w:rPr>
      </w:pPr>
      <w:r w:rsidRPr="00C60001">
        <w:t>Най</w:t>
      </w:r>
      <w:r w:rsidRPr="00C60001">
        <w:rPr>
          <w:lang w:val="en-GB"/>
        </w:rPr>
        <w:t>-</w:t>
      </w:r>
      <w:r w:rsidRPr="00C60001">
        <w:t>добрите</w:t>
      </w:r>
      <w:r w:rsidRPr="00C60001">
        <w:rPr>
          <w:lang w:val="en-GB"/>
        </w:rPr>
        <w:t xml:space="preserve"> </w:t>
      </w:r>
      <w:r w:rsidRPr="00C60001">
        <w:t>допустими</w:t>
      </w:r>
      <w:r w:rsidRPr="00C60001">
        <w:rPr>
          <w:lang w:val="en-GB"/>
        </w:rPr>
        <w:t xml:space="preserve"> </w:t>
      </w:r>
      <w:r w:rsidRPr="00C60001">
        <w:t>кандидати</w:t>
      </w:r>
      <w:r w:rsidRPr="00C60001">
        <w:rPr>
          <w:lang w:val="en-GB"/>
        </w:rPr>
        <w:t xml:space="preserve"> </w:t>
      </w:r>
      <w:r w:rsidRPr="00C60001">
        <w:t>ще</w:t>
      </w:r>
      <w:r w:rsidRPr="00C60001">
        <w:rPr>
          <w:lang w:val="en-GB"/>
        </w:rPr>
        <w:t xml:space="preserve"> </w:t>
      </w:r>
      <w:r w:rsidRPr="00C60001">
        <w:t>бъдат</w:t>
      </w:r>
      <w:r w:rsidRPr="00C60001">
        <w:rPr>
          <w:lang w:val="en-GB"/>
        </w:rPr>
        <w:t xml:space="preserve"> </w:t>
      </w:r>
      <w:r w:rsidRPr="00C60001">
        <w:t>включени</w:t>
      </w:r>
      <w:r w:rsidRPr="00C60001">
        <w:rPr>
          <w:lang w:val="en-GB"/>
        </w:rPr>
        <w:t xml:space="preserve"> </w:t>
      </w:r>
      <w:r w:rsidRPr="00C60001">
        <w:t>в</w:t>
      </w:r>
      <w:r w:rsidRPr="00C60001">
        <w:rPr>
          <w:lang w:val="en-GB"/>
        </w:rPr>
        <w:t xml:space="preserve"> </w:t>
      </w:r>
      <w:r w:rsidRPr="00C60001">
        <w:t>списъка</w:t>
      </w:r>
      <w:r w:rsidRPr="00C60001">
        <w:rPr>
          <w:lang w:val="en-GB"/>
        </w:rPr>
        <w:t xml:space="preserve"> </w:t>
      </w:r>
      <w:r w:rsidRPr="00C60001">
        <w:t>на</w:t>
      </w:r>
      <w:r w:rsidRPr="00C60001">
        <w:rPr>
          <w:lang w:val="en-GB"/>
        </w:rPr>
        <w:t xml:space="preserve"> </w:t>
      </w:r>
      <w:r w:rsidRPr="00C60001">
        <w:t>предварително</w:t>
      </w:r>
      <w:r w:rsidRPr="00C60001">
        <w:rPr>
          <w:lang w:val="en-GB"/>
        </w:rPr>
        <w:t xml:space="preserve"> </w:t>
      </w:r>
      <w:r w:rsidRPr="00C60001">
        <w:t>одобрените</w:t>
      </w:r>
      <w:r w:rsidRPr="00C60001">
        <w:rPr>
          <w:lang w:val="en-GB"/>
        </w:rPr>
        <w:t xml:space="preserve"> </w:t>
      </w:r>
      <w:r w:rsidRPr="00C60001">
        <w:t>кандидати</w:t>
      </w:r>
      <w:r w:rsidRPr="00C60001">
        <w:rPr>
          <w:lang w:val="en-GB"/>
        </w:rPr>
        <w:t xml:space="preserve"> </w:t>
      </w:r>
      <w:r w:rsidRPr="00C60001">
        <w:t>за</w:t>
      </w:r>
      <w:r w:rsidRPr="00C60001">
        <w:rPr>
          <w:lang w:val="en-GB"/>
        </w:rPr>
        <w:t xml:space="preserve"> </w:t>
      </w:r>
      <w:r w:rsidRPr="00C60001">
        <w:t>събеседване</w:t>
      </w:r>
      <w:r w:rsidRPr="00C60001">
        <w:rPr>
          <w:lang w:val="en-GB"/>
        </w:rPr>
        <w:t xml:space="preserve"> </w:t>
      </w:r>
      <w:r w:rsidRPr="00C60001">
        <w:t>с</w:t>
      </w:r>
      <w:r w:rsidRPr="00C60001">
        <w:rPr>
          <w:lang w:val="en-GB"/>
        </w:rPr>
        <w:t xml:space="preserve"> </w:t>
      </w:r>
      <w:r w:rsidRPr="00C60001">
        <w:t>комисията</w:t>
      </w:r>
      <w:r w:rsidRPr="00C60001">
        <w:rPr>
          <w:lang w:val="en-GB"/>
        </w:rPr>
        <w:t xml:space="preserve"> </w:t>
      </w:r>
      <w:r w:rsidRPr="00C60001">
        <w:t>за</w:t>
      </w:r>
      <w:r w:rsidRPr="00C60001">
        <w:rPr>
          <w:lang w:val="en-GB"/>
        </w:rPr>
        <w:t xml:space="preserve"> </w:t>
      </w:r>
      <w:r w:rsidRPr="00C60001">
        <w:t>предварителен</w:t>
      </w:r>
      <w:r w:rsidRPr="00C60001">
        <w:rPr>
          <w:lang w:val="en-GB"/>
        </w:rPr>
        <w:t xml:space="preserve"> </w:t>
      </w:r>
      <w:r w:rsidRPr="00C60001">
        <w:t>подбор</w:t>
      </w:r>
      <w:r w:rsidRPr="00C60001">
        <w:rPr>
          <w:lang w:val="en-GB"/>
        </w:rPr>
        <w:t xml:space="preserve">. </w:t>
      </w:r>
      <w:r w:rsidRPr="00C60001">
        <w:t>Събеседването</w:t>
      </w:r>
      <w:r w:rsidRPr="00C60001">
        <w:rPr>
          <w:lang w:val="en-GB"/>
        </w:rPr>
        <w:t xml:space="preserve"> </w:t>
      </w:r>
      <w:r w:rsidRPr="00C60001">
        <w:t>ще</w:t>
      </w:r>
      <w:r w:rsidRPr="00C60001">
        <w:rPr>
          <w:lang w:val="en-GB"/>
        </w:rPr>
        <w:t xml:space="preserve"> </w:t>
      </w:r>
      <w:r w:rsidRPr="00C60001">
        <w:t>се</w:t>
      </w:r>
      <w:r w:rsidRPr="00C60001">
        <w:rPr>
          <w:lang w:val="en-GB"/>
        </w:rPr>
        <w:t xml:space="preserve"> </w:t>
      </w:r>
      <w:r w:rsidRPr="00C60001">
        <w:t>проведе</w:t>
      </w:r>
      <w:r w:rsidRPr="00C60001">
        <w:rPr>
          <w:lang w:val="en-GB"/>
        </w:rPr>
        <w:t xml:space="preserve"> </w:t>
      </w:r>
      <w:r w:rsidRPr="00C60001">
        <w:t>на</w:t>
      </w:r>
      <w:r w:rsidRPr="00C60001">
        <w:rPr>
          <w:lang w:val="en-GB"/>
        </w:rPr>
        <w:t xml:space="preserve"> </w:t>
      </w:r>
      <w:r w:rsidRPr="00C60001">
        <w:t>английски</w:t>
      </w:r>
      <w:r w:rsidRPr="00C60001">
        <w:rPr>
          <w:lang w:val="en-GB"/>
        </w:rPr>
        <w:t xml:space="preserve"> </w:t>
      </w:r>
      <w:r w:rsidRPr="00C60001">
        <w:t>език</w:t>
      </w:r>
      <w:r w:rsidRPr="00C60001">
        <w:rPr>
          <w:lang w:val="en-GB"/>
        </w:rPr>
        <w:t xml:space="preserve"> </w:t>
      </w:r>
      <w:r w:rsidRPr="00C60001">
        <w:t>и</w:t>
      </w:r>
      <w:r w:rsidRPr="00C60001">
        <w:rPr>
          <w:lang w:val="en-GB"/>
        </w:rPr>
        <w:t xml:space="preserve"> </w:t>
      </w:r>
      <w:r w:rsidRPr="00C60001">
        <w:t>чрез</w:t>
      </w:r>
      <w:r w:rsidRPr="00C60001">
        <w:rPr>
          <w:lang w:val="en-GB"/>
        </w:rPr>
        <w:t xml:space="preserve"> </w:t>
      </w:r>
      <w:r w:rsidRPr="00C60001">
        <w:t>видеоконферентна</w:t>
      </w:r>
      <w:r w:rsidRPr="00C60001">
        <w:rPr>
          <w:lang w:val="en-GB"/>
        </w:rPr>
        <w:t xml:space="preserve"> </w:t>
      </w:r>
      <w:r w:rsidRPr="00C60001">
        <w:t>връзка</w:t>
      </w:r>
      <w:r w:rsidRPr="00C60001">
        <w:rPr>
          <w:lang w:val="en-GB"/>
        </w:rPr>
        <w:t>;</w:t>
      </w:r>
    </w:p>
    <w:p w14:paraId="16457D44" w14:textId="77777777" w:rsidR="005A7124" w:rsidRPr="00C60001" w:rsidRDefault="005A7124" w:rsidP="005A7124">
      <w:pPr>
        <w:pStyle w:val="Bulletpoints1"/>
        <w:rPr>
          <w:lang w:val="en-GB"/>
        </w:rPr>
      </w:pPr>
      <w:r w:rsidRPr="00C60001">
        <w:t>След</w:t>
      </w:r>
      <w:r w:rsidRPr="00C60001">
        <w:rPr>
          <w:lang w:val="en-GB"/>
        </w:rPr>
        <w:t xml:space="preserve"> </w:t>
      </w:r>
      <w:r w:rsidRPr="00C60001">
        <w:t>събеседването</w:t>
      </w:r>
      <w:r w:rsidRPr="00C60001">
        <w:rPr>
          <w:lang w:val="en-GB"/>
        </w:rPr>
        <w:t xml:space="preserve"> </w:t>
      </w:r>
      <w:r w:rsidRPr="00C60001">
        <w:t>комисията</w:t>
      </w:r>
      <w:r w:rsidRPr="00C60001">
        <w:rPr>
          <w:lang w:val="en-GB"/>
        </w:rPr>
        <w:t xml:space="preserve"> </w:t>
      </w:r>
      <w:r w:rsidRPr="00C60001">
        <w:t>за</w:t>
      </w:r>
      <w:r w:rsidRPr="00C60001">
        <w:rPr>
          <w:lang w:val="en-GB"/>
        </w:rPr>
        <w:t xml:space="preserve"> </w:t>
      </w:r>
      <w:r w:rsidRPr="00C60001">
        <w:t>предварителен</w:t>
      </w:r>
      <w:r w:rsidRPr="00C60001">
        <w:rPr>
          <w:lang w:val="en-GB"/>
        </w:rPr>
        <w:t xml:space="preserve"> </w:t>
      </w:r>
      <w:r w:rsidRPr="00C60001">
        <w:t>подбор</w:t>
      </w:r>
      <w:r w:rsidRPr="00C60001">
        <w:rPr>
          <w:lang w:val="en-GB"/>
        </w:rPr>
        <w:t xml:space="preserve"> </w:t>
      </w:r>
      <w:r w:rsidRPr="00C60001">
        <w:t>ще</w:t>
      </w:r>
      <w:r w:rsidRPr="00C60001">
        <w:rPr>
          <w:lang w:val="en-GB"/>
        </w:rPr>
        <w:t xml:space="preserve"> </w:t>
      </w:r>
      <w:r w:rsidRPr="00C60001">
        <w:t>избере</w:t>
      </w:r>
      <w:r w:rsidRPr="00C60001">
        <w:rPr>
          <w:lang w:val="en-GB"/>
        </w:rPr>
        <w:t xml:space="preserve"> </w:t>
      </w:r>
      <w:r w:rsidRPr="00C60001">
        <w:t>кандидатите</w:t>
      </w:r>
      <w:r w:rsidRPr="00C60001">
        <w:rPr>
          <w:lang w:val="en-GB"/>
        </w:rPr>
        <w:t xml:space="preserve">, </w:t>
      </w:r>
      <w:r w:rsidRPr="00C60001">
        <w:t>които</w:t>
      </w:r>
      <w:r w:rsidRPr="00C60001">
        <w:rPr>
          <w:lang w:val="en-GB"/>
        </w:rPr>
        <w:t xml:space="preserve"> </w:t>
      </w:r>
      <w:r w:rsidRPr="00C60001">
        <w:t>ще</w:t>
      </w:r>
      <w:r w:rsidRPr="00C60001">
        <w:rPr>
          <w:lang w:val="en-GB"/>
        </w:rPr>
        <w:t xml:space="preserve"> </w:t>
      </w:r>
      <w:r w:rsidRPr="00C60001">
        <w:t>бъдат</w:t>
      </w:r>
      <w:r w:rsidRPr="00C60001">
        <w:rPr>
          <w:lang w:val="en-GB"/>
        </w:rPr>
        <w:t xml:space="preserve"> </w:t>
      </w:r>
      <w:r w:rsidRPr="00C60001">
        <w:t>поканени</w:t>
      </w:r>
      <w:r w:rsidRPr="00C60001">
        <w:rPr>
          <w:lang w:val="en-GB"/>
        </w:rPr>
        <w:t xml:space="preserve"> </w:t>
      </w:r>
      <w:r w:rsidRPr="00C60001">
        <w:t>да</w:t>
      </w:r>
      <w:r w:rsidRPr="00C60001">
        <w:rPr>
          <w:lang w:val="en-GB"/>
        </w:rPr>
        <w:t xml:space="preserve"> </w:t>
      </w:r>
      <w:r w:rsidRPr="00C60001">
        <w:t>преминат</w:t>
      </w:r>
      <w:r w:rsidRPr="00C60001">
        <w:rPr>
          <w:lang w:val="en-GB"/>
        </w:rPr>
        <w:t xml:space="preserve"> </w:t>
      </w:r>
      <w:r w:rsidRPr="00C60001">
        <w:t>през</w:t>
      </w:r>
      <w:r w:rsidRPr="00C60001">
        <w:rPr>
          <w:lang w:val="en-GB"/>
        </w:rPr>
        <w:t xml:space="preserve"> </w:t>
      </w:r>
      <w:r w:rsidRPr="00C60001">
        <w:t>център</w:t>
      </w:r>
      <w:r w:rsidRPr="00C60001">
        <w:rPr>
          <w:lang w:val="en-GB"/>
        </w:rPr>
        <w:t xml:space="preserve"> </w:t>
      </w:r>
      <w:r w:rsidRPr="00C60001">
        <w:t>за</w:t>
      </w:r>
      <w:r w:rsidRPr="00C60001">
        <w:rPr>
          <w:lang w:val="en-GB"/>
        </w:rPr>
        <w:t xml:space="preserve"> </w:t>
      </w:r>
      <w:r w:rsidRPr="00C60001">
        <w:t>оценяване</w:t>
      </w:r>
      <w:r w:rsidRPr="00C60001">
        <w:rPr>
          <w:lang w:val="en-GB"/>
        </w:rPr>
        <w:t xml:space="preserve"> </w:t>
      </w:r>
      <w:r w:rsidRPr="00C60001">
        <w:t>и</w:t>
      </w:r>
      <w:r w:rsidRPr="00C60001">
        <w:rPr>
          <w:lang w:val="en-GB"/>
        </w:rPr>
        <w:t xml:space="preserve"> </w:t>
      </w:r>
      <w:r w:rsidRPr="00C60001">
        <w:t>след</w:t>
      </w:r>
      <w:r w:rsidRPr="00C60001">
        <w:rPr>
          <w:lang w:val="en-GB"/>
        </w:rPr>
        <w:t xml:space="preserve"> </w:t>
      </w:r>
      <w:r w:rsidRPr="00C60001">
        <w:t>това</w:t>
      </w:r>
      <w:r w:rsidRPr="00C60001">
        <w:rPr>
          <w:lang w:val="en-GB"/>
        </w:rPr>
        <w:t xml:space="preserve"> </w:t>
      </w:r>
      <w:r w:rsidRPr="00C60001">
        <w:t>да</w:t>
      </w:r>
      <w:r w:rsidRPr="00C60001">
        <w:rPr>
          <w:lang w:val="en-GB"/>
        </w:rPr>
        <w:t xml:space="preserve"> </w:t>
      </w:r>
      <w:r w:rsidRPr="00C60001">
        <w:t>участват</w:t>
      </w:r>
      <w:r w:rsidRPr="00C60001">
        <w:rPr>
          <w:lang w:val="en-GB"/>
        </w:rPr>
        <w:t xml:space="preserve"> </w:t>
      </w:r>
      <w:r w:rsidRPr="00C60001">
        <w:t>в</w:t>
      </w:r>
      <w:r w:rsidRPr="00C60001">
        <w:rPr>
          <w:lang w:val="en-GB"/>
        </w:rPr>
        <w:t xml:space="preserve"> </w:t>
      </w:r>
      <w:r w:rsidRPr="00C60001">
        <w:t>събеседване</w:t>
      </w:r>
      <w:r w:rsidRPr="00C60001">
        <w:rPr>
          <w:lang w:val="en-GB"/>
        </w:rPr>
        <w:t xml:space="preserve"> </w:t>
      </w:r>
      <w:r w:rsidRPr="00C60001">
        <w:t>с</w:t>
      </w:r>
      <w:r w:rsidRPr="00C60001">
        <w:rPr>
          <w:lang w:val="en-GB"/>
        </w:rPr>
        <w:t xml:space="preserve"> </w:t>
      </w:r>
      <w:r w:rsidRPr="00C60001">
        <w:t>председателя</w:t>
      </w:r>
      <w:r w:rsidRPr="00C60001">
        <w:rPr>
          <w:lang w:val="en-GB"/>
        </w:rPr>
        <w:t xml:space="preserve"> </w:t>
      </w:r>
      <w:r w:rsidRPr="00C60001">
        <w:t>на</w:t>
      </w:r>
      <w:r w:rsidRPr="00C60001">
        <w:rPr>
          <w:lang w:val="en-GB"/>
        </w:rPr>
        <w:t xml:space="preserve"> CPVO </w:t>
      </w:r>
      <w:r w:rsidRPr="00C60001">
        <w:t>и</w:t>
      </w:r>
      <w:r w:rsidRPr="00C60001">
        <w:rPr>
          <w:lang w:val="en-GB"/>
        </w:rPr>
        <w:t xml:space="preserve"> </w:t>
      </w:r>
      <w:r w:rsidRPr="00C60001">
        <w:t>с</w:t>
      </w:r>
      <w:r w:rsidRPr="00C60001">
        <w:rPr>
          <w:lang w:val="en-GB"/>
        </w:rPr>
        <w:t xml:space="preserve"> </w:t>
      </w:r>
      <w:r w:rsidRPr="00C60001">
        <w:t>комисията</w:t>
      </w:r>
      <w:r w:rsidRPr="00C60001">
        <w:rPr>
          <w:lang w:val="en-GB"/>
        </w:rPr>
        <w:t xml:space="preserve"> </w:t>
      </w:r>
      <w:r w:rsidRPr="00C60001">
        <w:t>за</w:t>
      </w:r>
      <w:r w:rsidRPr="00C60001">
        <w:rPr>
          <w:lang w:val="en-GB"/>
        </w:rPr>
        <w:t xml:space="preserve"> </w:t>
      </w:r>
      <w:r w:rsidRPr="00C60001">
        <w:t>подбор</w:t>
      </w:r>
      <w:r w:rsidRPr="00C60001">
        <w:rPr>
          <w:lang w:val="en-GB"/>
        </w:rPr>
        <w:t>;</w:t>
      </w:r>
    </w:p>
    <w:p w14:paraId="02E36981" w14:textId="77777777" w:rsidR="005A7124" w:rsidRPr="00C60001" w:rsidRDefault="005A7124" w:rsidP="005A7124">
      <w:pPr>
        <w:pStyle w:val="Bulletpoints1"/>
        <w:rPr>
          <w:lang w:val="en-GB"/>
        </w:rPr>
      </w:pPr>
      <w:r w:rsidRPr="00C60001">
        <w:t>в</w:t>
      </w:r>
      <w:r w:rsidRPr="00C60001">
        <w:rPr>
          <w:lang w:val="en-GB"/>
        </w:rPr>
        <w:t xml:space="preserve"> </w:t>
      </w:r>
      <w:r w:rsidRPr="00C60001">
        <w:t>центъра</w:t>
      </w:r>
      <w:r w:rsidRPr="00C60001">
        <w:rPr>
          <w:lang w:val="en-GB"/>
        </w:rPr>
        <w:t xml:space="preserve"> </w:t>
      </w:r>
      <w:r w:rsidRPr="00C60001">
        <w:t>за</w:t>
      </w:r>
      <w:r w:rsidRPr="00C60001">
        <w:rPr>
          <w:lang w:val="en-GB"/>
        </w:rPr>
        <w:t xml:space="preserve"> </w:t>
      </w:r>
      <w:r w:rsidRPr="00C60001">
        <w:t>оценяване</w:t>
      </w:r>
      <w:r w:rsidRPr="00C60001">
        <w:rPr>
          <w:lang w:val="en-GB"/>
        </w:rPr>
        <w:t xml:space="preserve"> </w:t>
      </w:r>
      <w:r w:rsidRPr="00C60001">
        <w:t>се</w:t>
      </w:r>
      <w:r w:rsidRPr="00C60001">
        <w:rPr>
          <w:lang w:val="en-GB"/>
        </w:rPr>
        <w:t xml:space="preserve"> </w:t>
      </w:r>
      <w:r w:rsidRPr="00C60001">
        <w:t>прави</w:t>
      </w:r>
      <w:r w:rsidRPr="00C60001">
        <w:rPr>
          <w:lang w:val="en-GB"/>
        </w:rPr>
        <w:t xml:space="preserve"> </w:t>
      </w:r>
      <w:r w:rsidRPr="00C60001">
        <w:t>оценка</w:t>
      </w:r>
      <w:r w:rsidRPr="00C60001">
        <w:rPr>
          <w:lang w:val="en-GB"/>
        </w:rPr>
        <w:t xml:space="preserve"> </w:t>
      </w:r>
      <w:r w:rsidRPr="00C60001">
        <w:t>на</w:t>
      </w:r>
      <w:r w:rsidRPr="00C60001">
        <w:rPr>
          <w:lang w:val="en-GB"/>
        </w:rPr>
        <w:t xml:space="preserve"> </w:t>
      </w:r>
      <w:r w:rsidRPr="00C60001">
        <w:t>потенциала</w:t>
      </w:r>
      <w:r w:rsidRPr="00C60001">
        <w:rPr>
          <w:lang w:val="en-GB"/>
        </w:rPr>
        <w:t xml:space="preserve"> </w:t>
      </w:r>
      <w:r w:rsidRPr="00C60001">
        <w:t>на</w:t>
      </w:r>
      <w:r w:rsidRPr="00C60001">
        <w:rPr>
          <w:lang w:val="en-GB"/>
        </w:rPr>
        <w:t xml:space="preserve"> </w:t>
      </w:r>
      <w:r w:rsidRPr="00C60001">
        <w:t>кандидатите</w:t>
      </w:r>
      <w:r w:rsidRPr="00C60001">
        <w:rPr>
          <w:lang w:val="en-GB"/>
        </w:rPr>
        <w:t xml:space="preserve"> </w:t>
      </w:r>
      <w:r w:rsidRPr="00C60001">
        <w:t>и</w:t>
      </w:r>
      <w:r w:rsidRPr="00C60001">
        <w:rPr>
          <w:lang w:val="en-GB"/>
        </w:rPr>
        <w:t xml:space="preserve"> </w:t>
      </w:r>
      <w:r w:rsidRPr="00C60001">
        <w:t>се</w:t>
      </w:r>
      <w:r w:rsidRPr="00C60001">
        <w:rPr>
          <w:lang w:val="en-GB"/>
        </w:rPr>
        <w:t xml:space="preserve"> </w:t>
      </w:r>
      <w:r w:rsidRPr="00C60001">
        <w:t>извършва</w:t>
      </w:r>
      <w:r w:rsidRPr="00C60001">
        <w:rPr>
          <w:lang w:val="en-GB"/>
        </w:rPr>
        <w:t xml:space="preserve"> </w:t>
      </w:r>
      <w:r w:rsidRPr="00C60001">
        <w:t>задълбочен</w:t>
      </w:r>
      <w:r w:rsidRPr="00C60001">
        <w:rPr>
          <w:lang w:val="en-GB"/>
        </w:rPr>
        <w:t xml:space="preserve"> </w:t>
      </w:r>
      <w:r w:rsidRPr="00C60001">
        <w:t>анализ</w:t>
      </w:r>
      <w:r w:rsidRPr="00C60001">
        <w:rPr>
          <w:lang w:val="en-GB"/>
        </w:rPr>
        <w:t xml:space="preserve"> </w:t>
      </w:r>
      <w:r w:rsidRPr="00C60001">
        <w:t>на</w:t>
      </w:r>
      <w:r w:rsidRPr="00C60001">
        <w:rPr>
          <w:lang w:val="en-GB"/>
        </w:rPr>
        <w:t xml:space="preserve"> </w:t>
      </w:r>
      <w:r w:rsidRPr="00C60001">
        <w:t>управленските</w:t>
      </w:r>
      <w:r w:rsidRPr="00C60001">
        <w:rPr>
          <w:lang w:val="en-GB"/>
        </w:rPr>
        <w:t xml:space="preserve"> </w:t>
      </w:r>
      <w:r w:rsidRPr="00C60001">
        <w:t>умения</w:t>
      </w:r>
      <w:r w:rsidRPr="00C60001">
        <w:rPr>
          <w:lang w:val="en-GB"/>
        </w:rPr>
        <w:t xml:space="preserve">, </w:t>
      </w:r>
      <w:r w:rsidRPr="00C60001">
        <w:t>приспособимостта</w:t>
      </w:r>
      <w:r w:rsidRPr="00C60001">
        <w:rPr>
          <w:lang w:val="en-GB"/>
        </w:rPr>
        <w:t xml:space="preserve"> </w:t>
      </w:r>
      <w:r w:rsidRPr="00C60001">
        <w:t>и</w:t>
      </w:r>
      <w:r w:rsidRPr="00C60001">
        <w:rPr>
          <w:lang w:val="en-GB"/>
        </w:rPr>
        <w:t xml:space="preserve"> </w:t>
      </w:r>
      <w:r w:rsidRPr="00C60001">
        <w:t>други</w:t>
      </w:r>
      <w:r w:rsidRPr="00C60001">
        <w:rPr>
          <w:lang w:val="en-GB"/>
        </w:rPr>
        <w:t xml:space="preserve"> </w:t>
      </w:r>
      <w:r w:rsidRPr="00C60001">
        <w:t>основни</w:t>
      </w:r>
      <w:r w:rsidRPr="00C60001">
        <w:rPr>
          <w:lang w:val="en-GB"/>
        </w:rPr>
        <w:t xml:space="preserve"> </w:t>
      </w:r>
      <w:r w:rsidRPr="00C60001">
        <w:t>компетенции</w:t>
      </w:r>
      <w:r w:rsidRPr="00C60001">
        <w:rPr>
          <w:lang w:val="en-GB"/>
        </w:rPr>
        <w:t xml:space="preserve">. </w:t>
      </w:r>
      <w:r w:rsidRPr="00C60001">
        <w:t>Оценката</w:t>
      </w:r>
      <w:r w:rsidRPr="00C60001">
        <w:rPr>
          <w:lang w:val="en-GB"/>
        </w:rPr>
        <w:t xml:space="preserve"> </w:t>
      </w:r>
      <w:r w:rsidRPr="00C60001">
        <w:t>се</w:t>
      </w:r>
      <w:r w:rsidRPr="00C60001">
        <w:rPr>
          <w:lang w:val="en-GB"/>
        </w:rPr>
        <w:t xml:space="preserve"> </w:t>
      </w:r>
      <w:r w:rsidRPr="00C60001">
        <w:t>състои</w:t>
      </w:r>
      <w:r w:rsidRPr="00C60001">
        <w:rPr>
          <w:lang w:val="en-GB"/>
        </w:rPr>
        <w:t xml:space="preserve"> </w:t>
      </w:r>
      <w:r w:rsidRPr="00C60001">
        <w:t>от</w:t>
      </w:r>
      <w:r w:rsidRPr="00C60001">
        <w:rPr>
          <w:lang w:val="en-GB"/>
        </w:rPr>
        <w:t xml:space="preserve"> </w:t>
      </w:r>
      <w:r w:rsidRPr="00C60001">
        <w:t>индивидуални</w:t>
      </w:r>
      <w:r w:rsidRPr="00C60001">
        <w:rPr>
          <w:lang w:val="en-GB"/>
        </w:rPr>
        <w:t xml:space="preserve"> </w:t>
      </w:r>
      <w:r w:rsidRPr="00C60001">
        <w:t>и</w:t>
      </w:r>
      <w:r w:rsidRPr="00C60001">
        <w:rPr>
          <w:lang w:val="en-GB"/>
        </w:rPr>
        <w:t>/</w:t>
      </w:r>
      <w:r w:rsidRPr="00C60001">
        <w:t>или</w:t>
      </w:r>
      <w:r w:rsidRPr="00C60001">
        <w:rPr>
          <w:lang w:val="en-GB"/>
        </w:rPr>
        <w:t xml:space="preserve"> </w:t>
      </w:r>
      <w:r w:rsidRPr="00C60001">
        <w:t>групови</w:t>
      </w:r>
      <w:r w:rsidRPr="00C60001">
        <w:rPr>
          <w:lang w:val="en-GB"/>
        </w:rPr>
        <w:t xml:space="preserve"> </w:t>
      </w:r>
      <w:r w:rsidRPr="00C60001">
        <w:t>занятия</w:t>
      </w:r>
      <w:r w:rsidRPr="00C60001">
        <w:rPr>
          <w:lang w:val="en-GB"/>
        </w:rPr>
        <w:t xml:space="preserve">, </w:t>
      </w:r>
      <w:r w:rsidRPr="00C60001">
        <w:t>както</w:t>
      </w:r>
      <w:r w:rsidRPr="00C60001">
        <w:rPr>
          <w:lang w:val="en-GB"/>
        </w:rPr>
        <w:t xml:space="preserve"> </w:t>
      </w:r>
      <w:r w:rsidRPr="00C60001">
        <w:t>и</w:t>
      </w:r>
      <w:r w:rsidRPr="00C60001">
        <w:rPr>
          <w:lang w:val="en-GB"/>
        </w:rPr>
        <w:t xml:space="preserve"> </w:t>
      </w:r>
      <w:r w:rsidRPr="00C60001">
        <w:t>задълбочени</w:t>
      </w:r>
      <w:r w:rsidRPr="00C60001">
        <w:rPr>
          <w:lang w:val="en-GB"/>
        </w:rPr>
        <w:t xml:space="preserve"> </w:t>
      </w:r>
      <w:r w:rsidRPr="00C60001">
        <w:t>събеседвания</w:t>
      </w:r>
      <w:r w:rsidRPr="00C60001">
        <w:rPr>
          <w:lang w:val="en-GB"/>
        </w:rPr>
        <w:t xml:space="preserve"> </w:t>
      </w:r>
      <w:r w:rsidRPr="00C60001">
        <w:t>с</w:t>
      </w:r>
      <w:r w:rsidRPr="00C60001">
        <w:rPr>
          <w:lang w:val="en-GB"/>
        </w:rPr>
        <w:t xml:space="preserve"> </w:t>
      </w:r>
      <w:r w:rsidRPr="00C60001">
        <w:t>акцент</w:t>
      </w:r>
      <w:r w:rsidRPr="00C60001">
        <w:rPr>
          <w:lang w:val="en-GB"/>
        </w:rPr>
        <w:t xml:space="preserve"> </w:t>
      </w:r>
      <w:r w:rsidRPr="00C60001">
        <w:t>върху</w:t>
      </w:r>
      <w:r w:rsidRPr="00C60001">
        <w:rPr>
          <w:lang w:val="en-GB"/>
        </w:rPr>
        <w:t xml:space="preserve"> </w:t>
      </w:r>
      <w:r w:rsidRPr="00C60001">
        <w:t>управленските</w:t>
      </w:r>
      <w:r w:rsidRPr="00C60001">
        <w:rPr>
          <w:lang w:val="en-GB"/>
        </w:rPr>
        <w:t xml:space="preserve"> </w:t>
      </w:r>
      <w:r w:rsidRPr="00C60001">
        <w:t>умения</w:t>
      </w:r>
      <w:r w:rsidRPr="00C60001">
        <w:rPr>
          <w:lang w:val="en-GB"/>
        </w:rPr>
        <w:t xml:space="preserve">. </w:t>
      </w:r>
      <w:r w:rsidRPr="00C60001">
        <w:t>Резултатът</w:t>
      </w:r>
      <w:r w:rsidRPr="00C60001">
        <w:rPr>
          <w:lang w:val="en-GB"/>
        </w:rPr>
        <w:t xml:space="preserve"> </w:t>
      </w:r>
      <w:r w:rsidRPr="00C60001">
        <w:t>от</w:t>
      </w:r>
      <w:r w:rsidRPr="00C60001">
        <w:rPr>
          <w:lang w:val="en-GB"/>
        </w:rPr>
        <w:t xml:space="preserve"> </w:t>
      </w:r>
      <w:r w:rsidRPr="00C60001">
        <w:t>центъра</w:t>
      </w:r>
      <w:r w:rsidRPr="00C60001">
        <w:rPr>
          <w:lang w:val="en-GB"/>
        </w:rPr>
        <w:t xml:space="preserve"> </w:t>
      </w:r>
      <w:r w:rsidRPr="00C60001">
        <w:t>за</w:t>
      </w:r>
      <w:r w:rsidRPr="00C60001">
        <w:rPr>
          <w:lang w:val="en-GB"/>
        </w:rPr>
        <w:t xml:space="preserve"> </w:t>
      </w:r>
      <w:r w:rsidRPr="00C60001">
        <w:t>оценяване</w:t>
      </w:r>
      <w:r w:rsidRPr="00C60001">
        <w:rPr>
          <w:lang w:val="en-GB"/>
        </w:rPr>
        <w:t xml:space="preserve"> </w:t>
      </w:r>
      <w:r w:rsidRPr="00C60001">
        <w:t>ще</w:t>
      </w:r>
      <w:r w:rsidRPr="00C60001">
        <w:rPr>
          <w:lang w:val="en-GB"/>
        </w:rPr>
        <w:t xml:space="preserve"> </w:t>
      </w:r>
      <w:r w:rsidRPr="00C60001">
        <w:t>бъде</w:t>
      </w:r>
      <w:r w:rsidRPr="00C60001">
        <w:rPr>
          <w:lang w:val="en-GB"/>
        </w:rPr>
        <w:t xml:space="preserve"> </w:t>
      </w:r>
      <w:r w:rsidRPr="00C60001">
        <w:t>взет</w:t>
      </w:r>
      <w:r w:rsidRPr="00C60001">
        <w:rPr>
          <w:lang w:val="en-GB"/>
        </w:rPr>
        <w:t xml:space="preserve"> </w:t>
      </w:r>
      <w:r w:rsidRPr="00C60001">
        <w:t>под</w:t>
      </w:r>
      <w:r w:rsidRPr="00C60001">
        <w:rPr>
          <w:lang w:val="en-GB"/>
        </w:rPr>
        <w:t xml:space="preserve"> </w:t>
      </w:r>
      <w:r w:rsidRPr="00C60001">
        <w:t>внимание</w:t>
      </w:r>
      <w:r w:rsidRPr="00C60001">
        <w:rPr>
          <w:lang w:val="en-GB"/>
        </w:rPr>
        <w:t xml:space="preserve"> </w:t>
      </w:r>
      <w:r w:rsidRPr="00C60001">
        <w:t>при</w:t>
      </w:r>
      <w:r w:rsidRPr="00C60001">
        <w:rPr>
          <w:lang w:val="en-GB"/>
        </w:rPr>
        <w:t xml:space="preserve"> </w:t>
      </w:r>
      <w:r w:rsidRPr="00C60001">
        <w:t>окончателния</w:t>
      </w:r>
      <w:r w:rsidRPr="00C60001">
        <w:rPr>
          <w:lang w:val="en-GB"/>
        </w:rPr>
        <w:t xml:space="preserve"> </w:t>
      </w:r>
      <w:r w:rsidRPr="00C60001">
        <w:t>подбор</w:t>
      </w:r>
      <w:r w:rsidRPr="00C60001">
        <w:rPr>
          <w:lang w:val="en-GB"/>
        </w:rPr>
        <w:t>;</w:t>
      </w:r>
    </w:p>
    <w:p w14:paraId="69533E7F" w14:textId="24FE3104" w:rsidR="005A7124" w:rsidRPr="00C60001" w:rsidRDefault="005A7124" w:rsidP="005A7124">
      <w:pPr>
        <w:pStyle w:val="Bulletpoints1"/>
        <w:rPr>
          <w:lang w:val="en-GB"/>
        </w:rPr>
      </w:pPr>
      <w:r w:rsidRPr="00C60001">
        <w:t>събеседванията</w:t>
      </w:r>
      <w:r w:rsidRPr="00C60001">
        <w:rPr>
          <w:lang w:val="en-GB"/>
        </w:rPr>
        <w:t xml:space="preserve"> </w:t>
      </w:r>
      <w:r w:rsidRPr="00C60001">
        <w:t>с</w:t>
      </w:r>
      <w:r w:rsidRPr="00C60001">
        <w:rPr>
          <w:lang w:val="en-GB"/>
        </w:rPr>
        <w:t xml:space="preserve"> </w:t>
      </w:r>
      <w:r w:rsidRPr="00C60001">
        <w:t>избраните</w:t>
      </w:r>
      <w:r w:rsidRPr="00C60001">
        <w:rPr>
          <w:lang w:val="en-GB"/>
        </w:rPr>
        <w:t xml:space="preserve"> </w:t>
      </w:r>
      <w:r w:rsidRPr="00C60001">
        <w:t>кандидати</w:t>
      </w:r>
      <w:r w:rsidRPr="00C60001">
        <w:rPr>
          <w:lang w:val="en-GB"/>
        </w:rPr>
        <w:t xml:space="preserve"> </w:t>
      </w:r>
      <w:r w:rsidRPr="00C60001">
        <w:t>ще</w:t>
      </w:r>
      <w:r w:rsidRPr="00C60001">
        <w:rPr>
          <w:lang w:val="en-GB"/>
        </w:rPr>
        <w:t xml:space="preserve"> </w:t>
      </w:r>
      <w:r w:rsidRPr="00C60001">
        <w:t>се</w:t>
      </w:r>
      <w:r w:rsidRPr="00C60001">
        <w:rPr>
          <w:lang w:val="en-GB"/>
        </w:rPr>
        <w:t xml:space="preserve"> </w:t>
      </w:r>
      <w:r w:rsidRPr="00C60001">
        <w:t>провеждат</w:t>
      </w:r>
      <w:r w:rsidRPr="00C60001">
        <w:rPr>
          <w:lang w:val="en-GB"/>
        </w:rPr>
        <w:t xml:space="preserve"> </w:t>
      </w:r>
      <w:r w:rsidRPr="00C60001">
        <w:t>от</w:t>
      </w:r>
      <w:r w:rsidRPr="00C60001">
        <w:rPr>
          <w:lang w:val="en-GB"/>
        </w:rPr>
        <w:t xml:space="preserve"> </w:t>
      </w:r>
      <w:r w:rsidRPr="00C60001">
        <w:t>председателя</w:t>
      </w:r>
      <w:r w:rsidRPr="00C60001">
        <w:rPr>
          <w:lang w:val="en-GB"/>
        </w:rPr>
        <w:t xml:space="preserve"> </w:t>
      </w:r>
      <w:r w:rsidRPr="00C60001">
        <w:t>на</w:t>
      </w:r>
      <w:r w:rsidRPr="00C60001">
        <w:rPr>
          <w:lang w:val="en-GB"/>
        </w:rPr>
        <w:t xml:space="preserve"> CPVO </w:t>
      </w:r>
      <w:r w:rsidRPr="00C60001">
        <w:t>и</w:t>
      </w:r>
      <w:r w:rsidRPr="00C60001">
        <w:rPr>
          <w:lang w:val="en-GB"/>
        </w:rPr>
        <w:t xml:space="preserve"> </w:t>
      </w:r>
      <w:r w:rsidRPr="00C60001">
        <w:t>от</w:t>
      </w:r>
      <w:r w:rsidRPr="00C60001">
        <w:rPr>
          <w:lang w:val="en-GB"/>
        </w:rPr>
        <w:t xml:space="preserve"> </w:t>
      </w:r>
      <w:r w:rsidRPr="00C60001">
        <w:t>комисията</w:t>
      </w:r>
      <w:r w:rsidRPr="00C60001">
        <w:rPr>
          <w:lang w:val="en-GB"/>
        </w:rPr>
        <w:t xml:space="preserve"> </w:t>
      </w:r>
      <w:r w:rsidRPr="00C60001">
        <w:t>за</w:t>
      </w:r>
      <w:r w:rsidRPr="00C60001">
        <w:rPr>
          <w:lang w:val="en-GB"/>
        </w:rPr>
        <w:t xml:space="preserve"> </w:t>
      </w:r>
      <w:r w:rsidRPr="00C60001">
        <w:t>подбор</w:t>
      </w:r>
      <w:r w:rsidRPr="00C60001">
        <w:rPr>
          <w:lang w:val="en-GB"/>
        </w:rPr>
        <w:t xml:space="preserve">. </w:t>
      </w:r>
      <w:r w:rsidRPr="00C60001">
        <w:t>Събеседванията</w:t>
      </w:r>
      <w:r w:rsidRPr="00C60001">
        <w:rPr>
          <w:lang w:val="en-GB"/>
        </w:rPr>
        <w:t xml:space="preserve"> </w:t>
      </w:r>
      <w:r w:rsidRPr="00C60001">
        <w:t>ще</w:t>
      </w:r>
      <w:r w:rsidRPr="00C60001">
        <w:rPr>
          <w:lang w:val="en-GB"/>
        </w:rPr>
        <w:t xml:space="preserve"> </w:t>
      </w:r>
      <w:r w:rsidRPr="00C60001">
        <w:t>се</w:t>
      </w:r>
      <w:r w:rsidRPr="00C60001">
        <w:rPr>
          <w:lang w:val="en-GB"/>
        </w:rPr>
        <w:t xml:space="preserve"> </w:t>
      </w:r>
      <w:r w:rsidRPr="00C60001">
        <w:t>проведат</w:t>
      </w:r>
      <w:r w:rsidRPr="00C60001">
        <w:rPr>
          <w:lang w:val="en-GB"/>
        </w:rPr>
        <w:t xml:space="preserve"> </w:t>
      </w:r>
      <w:r w:rsidRPr="00C60001">
        <w:t>на</w:t>
      </w:r>
      <w:r w:rsidRPr="00C60001">
        <w:rPr>
          <w:lang w:val="en-GB"/>
        </w:rPr>
        <w:t xml:space="preserve"> </w:t>
      </w:r>
      <w:r w:rsidRPr="00C60001">
        <w:t>английски</w:t>
      </w:r>
      <w:r w:rsidRPr="00C60001">
        <w:rPr>
          <w:lang w:val="en-GB"/>
        </w:rPr>
        <w:t xml:space="preserve"> </w:t>
      </w:r>
      <w:r w:rsidRPr="00C60001">
        <w:t>език</w:t>
      </w:r>
      <w:r w:rsidRPr="00C60001">
        <w:rPr>
          <w:lang w:val="en-GB"/>
        </w:rPr>
        <w:t xml:space="preserve"> </w:t>
      </w:r>
      <w:r w:rsidRPr="00C60001">
        <w:t>и</w:t>
      </w:r>
      <w:r w:rsidRPr="00C60001">
        <w:rPr>
          <w:lang w:val="en-GB"/>
        </w:rPr>
        <w:t xml:space="preserve"> </w:t>
      </w:r>
      <w:r w:rsidRPr="00C60001">
        <w:t>чрез</w:t>
      </w:r>
      <w:r w:rsidRPr="00C60001">
        <w:rPr>
          <w:lang w:val="en-GB"/>
        </w:rPr>
        <w:t xml:space="preserve"> </w:t>
      </w:r>
      <w:r w:rsidRPr="00C60001">
        <w:t>видеоконферентна</w:t>
      </w:r>
      <w:r w:rsidRPr="00C60001">
        <w:rPr>
          <w:lang w:val="en-GB"/>
        </w:rPr>
        <w:t xml:space="preserve"> </w:t>
      </w:r>
      <w:r w:rsidRPr="00C60001">
        <w:t>връзка</w:t>
      </w:r>
      <w:r w:rsidRPr="00C60001">
        <w:rPr>
          <w:lang w:val="en-GB"/>
        </w:rPr>
        <w:t xml:space="preserve"> </w:t>
      </w:r>
      <w:r w:rsidRPr="00C60001">
        <w:t>или</w:t>
      </w:r>
      <w:r w:rsidRPr="00C60001">
        <w:rPr>
          <w:lang w:val="en-GB"/>
        </w:rPr>
        <w:t xml:space="preserve"> </w:t>
      </w:r>
      <w:r w:rsidRPr="00C60001">
        <w:t>лично</w:t>
      </w:r>
      <w:r w:rsidRPr="00C60001">
        <w:rPr>
          <w:lang w:val="en-GB"/>
        </w:rPr>
        <w:t xml:space="preserve"> </w:t>
      </w:r>
      <w:r w:rsidRPr="00C60001">
        <w:t>в</w:t>
      </w:r>
      <w:r w:rsidRPr="00C60001">
        <w:rPr>
          <w:lang w:val="en-GB"/>
        </w:rPr>
        <w:t xml:space="preserve"> </w:t>
      </w:r>
      <w:r w:rsidRPr="00C60001">
        <w:t>зависимост</w:t>
      </w:r>
      <w:r w:rsidRPr="00C60001">
        <w:rPr>
          <w:lang w:val="en-GB"/>
        </w:rPr>
        <w:t xml:space="preserve"> </w:t>
      </w:r>
      <w:r w:rsidRPr="00C60001">
        <w:t>от</w:t>
      </w:r>
      <w:r w:rsidRPr="00C60001">
        <w:rPr>
          <w:lang w:val="en-GB"/>
        </w:rPr>
        <w:t xml:space="preserve"> </w:t>
      </w:r>
      <w:r w:rsidRPr="00C60001">
        <w:t>ситуацията</w:t>
      </w:r>
      <w:r w:rsidRPr="00C60001">
        <w:rPr>
          <w:lang w:val="en-GB"/>
        </w:rPr>
        <w:t xml:space="preserve"> </w:t>
      </w:r>
      <w:r w:rsidRPr="00C60001">
        <w:t>по</w:t>
      </w:r>
      <w:r w:rsidRPr="00C60001">
        <w:rPr>
          <w:lang w:val="en-GB"/>
        </w:rPr>
        <w:t xml:space="preserve"> </w:t>
      </w:r>
      <w:r w:rsidRPr="00C60001">
        <w:t>отношение</w:t>
      </w:r>
      <w:r w:rsidRPr="00C60001">
        <w:rPr>
          <w:lang w:val="en-GB"/>
        </w:rPr>
        <w:t xml:space="preserve"> </w:t>
      </w:r>
      <w:r w:rsidRPr="00C60001">
        <w:t>на</w:t>
      </w:r>
      <w:r w:rsidRPr="00C60001">
        <w:rPr>
          <w:lang w:val="en-GB"/>
        </w:rPr>
        <w:t xml:space="preserve"> COVIDO-19 </w:t>
      </w:r>
      <w:r w:rsidRPr="00C60001">
        <w:t>към</w:t>
      </w:r>
      <w:r w:rsidRPr="00C60001">
        <w:rPr>
          <w:lang w:val="en-GB"/>
        </w:rPr>
        <w:t xml:space="preserve"> </w:t>
      </w:r>
      <w:r w:rsidRPr="00C60001">
        <w:t>момента</w:t>
      </w:r>
      <w:r w:rsidRPr="00C60001">
        <w:rPr>
          <w:lang w:val="en-GB"/>
        </w:rPr>
        <w:t xml:space="preserve"> </w:t>
      </w:r>
      <w:r w:rsidRPr="00C60001">
        <w:t>на</w:t>
      </w:r>
      <w:r w:rsidRPr="00C60001">
        <w:rPr>
          <w:lang w:val="en-GB"/>
        </w:rPr>
        <w:t xml:space="preserve"> </w:t>
      </w:r>
      <w:r w:rsidRPr="00C60001">
        <w:t>провеждане</w:t>
      </w:r>
      <w:r w:rsidRPr="00C60001">
        <w:rPr>
          <w:lang w:val="en-GB"/>
        </w:rPr>
        <w:t xml:space="preserve"> </w:t>
      </w:r>
      <w:r w:rsidRPr="00C60001">
        <w:t>на</w:t>
      </w:r>
      <w:r w:rsidRPr="00C60001">
        <w:rPr>
          <w:lang w:val="en-GB"/>
        </w:rPr>
        <w:t xml:space="preserve"> </w:t>
      </w:r>
      <w:r w:rsidRPr="00C60001">
        <w:t>събеседванията</w:t>
      </w:r>
      <w:r w:rsidR="000D3138">
        <w:rPr>
          <w:lang w:val="en-GB"/>
        </w:rPr>
        <w:t>;</w:t>
      </w:r>
    </w:p>
    <w:p w14:paraId="399176AA" w14:textId="104CA893" w:rsidR="005A7124" w:rsidRPr="00C60001" w:rsidRDefault="005A7124" w:rsidP="005A7124">
      <w:pPr>
        <w:pStyle w:val="Bulletpoints1"/>
        <w:rPr>
          <w:lang w:val="en-GB"/>
        </w:rPr>
      </w:pPr>
      <w:r w:rsidRPr="00C60001">
        <w:t>По</w:t>
      </w:r>
      <w:r w:rsidRPr="00C60001">
        <w:rPr>
          <w:lang w:val="en-GB"/>
        </w:rPr>
        <w:t xml:space="preserve"> </w:t>
      </w:r>
      <w:r w:rsidRPr="00C60001">
        <w:t>време</w:t>
      </w:r>
      <w:r w:rsidRPr="00C60001">
        <w:rPr>
          <w:lang w:val="en-GB"/>
        </w:rPr>
        <w:t xml:space="preserve"> </w:t>
      </w:r>
      <w:r w:rsidRPr="00C60001">
        <w:t>на</w:t>
      </w:r>
      <w:r w:rsidRPr="00C60001">
        <w:rPr>
          <w:lang w:val="en-GB"/>
        </w:rPr>
        <w:t xml:space="preserve"> </w:t>
      </w:r>
      <w:r w:rsidRPr="00C60001">
        <w:t>събеседванията</w:t>
      </w:r>
      <w:r w:rsidRPr="00C60001">
        <w:rPr>
          <w:lang w:val="en-GB"/>
        </w:rPr>
        <w:t xml:space="preserve"> </w:t>
      </w:r>
      <w:r w:rsidRPr="00C60001">
        <w:t>председателят</w:t>
      </w:r>
      <w:r w:rsidRPr="00C60001">
        <w:rPr>
          <w:lang w:val="en-GB"/>
        </w:rPr>
        <w:t xml:space="preserve"> </w:t>
      </w:r>
      <w:r w:rsidRPr="00C60001">
        <w:t>на</w:t>
      </w:r>
      <w:r w:rsidRPr="00C60001">
        <w:rPr>
          <w:lang w:val="en-GB"/>
        </w:rPr>
        <w:t xml:space="preserve"> CPVO </w:t>
      </w:r>
      <w:r w:rsidRPr="00C60001">
        <w:t>и</w:t>
      </w:r>
      <w:r w:rsidRPr="00C60001">
        <w:rPr>
          <w:lang w:val="en-GB"/>
        </w:rPr>
        <w:t xml:space="preserve"> </w:t>
      </w:r>
      <w:r w:rsidRPr="00C60001">
        <w:t>комисията</w:t>
      </w:r>
      <w:r w:rsidRPr="00C60001">
        <w:rPr>
          <w:lang w:val="en-GB"/>
        </w:rPr>
        <w:t xml:space="preserve"> </w:t>
      </w:r>
      <w:r w:rsidRPr="00C60001">
        <w:t>за</w:t>
      </w:r>
      <w:r w:rsidRPr="00C60001">
        <w:rPr>
          <w:lang w:val="en-GB"/>
        </w:rPr>
        <w:t xml:space="preserve"> </w:t>
      </w:r>
      <w:r w:rsidRPr="00C60001">
        <w:t>подбор</w:t>
      </w:r>
      <w:r w:rsidRPr="00C60001">
        <w:rPr>
          <w:lang w:val="en-GB"/>
        </w:rPr>
        <w:t xml:space="preserve"> </w:t>
      </w:r>
      <w:r w:rsidRPr="00C60001">
        <w:t>ще</w:t>
      </w:r>
      <w:r w:rsidRPr="00C60001">
        <w:rPr>
          <w:lang w:val="en-GB"/>
        </w:rPr>
        <w:t xml:space="preserve"> </w:t>
      </w:r>
      <w:r w:rsidRPr="00C60001">
        <w:t>разгледат</w:t>
      </w:r>
      <w:r w:rsidRPr="00C60001">
        <w:rPr>
          <w:lang w:val="en-GB"/>
        </w:rPr>
        <w:t xml:space="preserve"> </w:t>
      </w:r>
      <w:r w:rsidRPr="00C60001">
        <w:t>профилите</w:t>
      </w:r>
      <w:r w:rsidRPr="00C60001">
        <w:rPr>
          <w:lang w:val="en-GB"/>
        </w:rPr>
        <w:t xml:space="preserve"> </w:t>
      </w:r>
      <w:r w:rsidRPr="00C60001">
        <w:t>на</w:t>
      </w:r>
      <w:r w:rsidRPr="00C60001">
        <w:rPr>
          <w:lang w:val="en-GB"/>
        </w:rPr>
        <w:t xml:space="preserve"> </w:t>
      </w:r>
      <w:r w:rsidRPr="00C60001">
        <w:t>кандидатите</w:t>
      </w:r>
      <w:r w:rsidRPr="00C60001">
        <w:rPr>
          <w:lang w:val="en-GB"/>
        </w:rPr>
        <w:t xml:space="preserve"> </w:t>
      </w:r>
      <w:r w:rsidRPr="00C60001">
        <w:t>и</w:t>
      </w:r>
      <w:r w:rsidRPr="00C60001">
        <w:rPr>
          <w:lang w:val="en-GB"/>
        </w:rPr>
        <w:t xml:space="preserve"> </w:t>
      </w:r>
      <w:r w:rsidRPr="00C60001">
        <w:t>ще</w:t>
      </w:r>
      <w:r w:rsidRPr="00C60001">
        <w:rPr>
          <w:lang w:val="en-GB"/>
        </w:rPr>
        <w:t xml:space="preserve"> </w:t>
      </w:r>
      <w:r w:rsidRPr="00C60001">
        <w:t>оценят</w:t>
      </w:r>
      <w:r w:rsidRPr="00C60001">
        <w:rPr>
          <w:lang w:val="en-GB"/>
        </w:rPr>
        <w:t xml:space="preserve"> </w:t>
      </w:r>
      <w:r w:rsidRPr="00C60001">
        <w:t>доколко</w:t>
      </w:r>
      <w:r w:rsidRPr="00C60001">
        <w:rPr>
          <w:lang w:val="en-GB"/>
        </w:rPr>
        <w:t xml:space="preserve"> </w:t>
      </w:r>
      <w:r w:rsidRPr="00C60001">
        <w:t>са</w:t>
      </w:r>
      <w:r w:rsidRPr="00C60001">
        <w:rPr>
          <w:lang w:val="en-GB"/>
        </w:rPr>
        <w:t xml:space="preserve"> </w:t>
      </w:r>
      <w:r w:rsidRPr="00C60001">
        <w:t>подходящи</w:t>
      </w:r>
      <w:r w:rsidRPr="00C60001">
        <w:rPr>
          <w:lang w:val="en-GB"/>
        </w:rPr>
        <w:t xml:space="preserve"> </w:t>
      </w:r>
      <w:r w:rsidRPr="00C60001">
        <w:t>за</w:t>
      </w:r>
      <w:r w:rsidRPr="00C60001">
        <w:rPr>
          <w:lang w:val="en-GB"/>
        </w:rPr>
        <w:t xml:space="preserve"> </w:t>
      </w:r>
      <w:r w:rsidRPr="00C60001">
        <w:t>въпросната</w:t>
      </w:r>
      <w:r w:rsidRPr="00C60001">
        <w:rPr>
          <w:lang w:val="en-GB"/>
        </w:rPr>
        <w:t xml:space="preserve"> </w:t>
      </w:r>
      <w:r w:rsidRPr="00C60001">
        <w:t>длъжност</w:t>
      </w:r>
      <w:r w:rsidR="000D3138" w:rsidRPr="000D3138">
        <w:rPr>
          <w:lang w:val="en-GB"/>
        </w:rPr>
        <w:t> ;</w:t>
      </w:r>
    </w:p>
    <w:p w14:paraId="1C823126" w14:textId="77777777" w:rsidR="005A7124" w:rsidRPr="00C60001" w:rsidRDefault="005A7124" w:rsidP="005A7124">
      <w:pPr>
        <w:pStyle w:val="Bulletpoints1"/>
        <w:rPr>
          <w:lang w:val="en-GB"/>
        </w:rPr>
      </w:pPr>
      <w:r w:rsidRPr="00C60001">
        <w:t>Ако</w:t>
      </w:r>
      <w:r w:rsidRPr="00C60001">
        <w:rPr>
          <w:lang w:val="en-GB"/>
        </w:rPr>
        <w:t xml:space="preserve"> </w:t>
      </w:r>
      <w:r w:rsidRPr="00C60001">
        <w:t>събеседванията</w:t>
      </w:r>
      <w:r w:rsidRPr="00C60001">
        <w:rPr>
          <w:lang w:val="en-GB"/>
        </w:rPr>
        <w:t xml:space="preserve"> </w:t>
      </w:r>
      <w:r w:rsidRPr="00C60001">
        <w:t>се</w:t>
      </w:r>
      <w:r w:rsidRPr="00C60001">
        <w:rPr>
          <w:lang w:val="en-GB"/>
        </w:rPr>
        <w:t xml:space="preserve"> </w:t>
      </w:r>
      <w:r w:rsidRPr="00C60001">
        <w:t>провеждат</w:t>
      </w:r>
      <w:r w:rsidRPr="00C60001">
        <w:rPr>
          <w:lang w:val="en-GB"/>
        </w:rPr>
        <w:t xml:space="preserve"> </w:t>
      </w:r>
      <w:r w:rsidRPr="00C60001">
        <w:t>лично</w:t>
      </w:r>
      <w:r w:rsidRPr="00C60001">
        <w:rPr>
          <w:lang w:val="en-GB"/>
        </w:rPr>
        <w:t xml:space="preserve">, </w:t>
      </w:r>
      <w:r w:rsidRPr="00C60001">
        <w:t>кандидатите</w:t>
      </w:r>
      <w:r w:rsidRPr="00C60001">
        <w:rPr>
          <w:lang w:val="en-GB"/>
        </w:rPr>
        <w:t xml:space="preserve"> </w:t>
      </w:r>
      <w:r w:rsidRPr="00C60001">
        <w:t>ще</w:t>
      </w:r>
      <w:r w:rsidRPr="00C60001">
        <w:rPr>
          <w:lang w:val="en-GB"/>
        </w:rPr>
        <w:t xml:space="preserve"> </w:t>
      </w:r>
      <w:r w:rsidRPr="00C60001">
        <w:t>трябва</w:t>
      </w:r>
      <w:r w:rsidRPr="00C60001">
        <w:rPr>
          <w:lang w:val="en-GB"/>
        </w:rPr>
        <w:t xml:space="preserve"> </w:t>
      </w:r>
      <w:r w:rsidRPr="00C60001">
        <w:t>да</w:t>
      </w:r>
      <w:r w:rsidRPr="00C60001">
        <w:rPr>
          <w:lang w:val="en-GB"/>
        </w:rPr>
        <w:t xml:space="preserve"> </w:t>
      </w:r>
      <w:r w:rsidRPr="00C60001">
        <w:t>представят</w:t>
      </w:r>
      <w:r w:rsidRPr="00C60001">
        <w:rPr>
          <w:lang w:val="en-GB"/>
        </w:rPr>
        <w:t xml:space="preserve"> </w:t>
      </w:r>
      <w:r w:rsidRPr="00C60001">
        <w:t>оригинали</w:t>
      </w:r>
      <w:r w:rsidRPr="00C60001">
        <w:rPr>
          <w:lang w:val="en-GB"/>
        </w:rPr>
        <w:t xml:space="preserve"> </w:t>
      </w:r>
      <w:r w:rsidRPr="00C60001">
        <w:t>и</w:t>
      </w:r>
      <w:r w:rsidRPr="00C60001">
        <w:rPr>
          <w:lang w:val="en-GB"/>
        </w:rPr>
        <w:t xml:space="preserve"> </w:t>
      </w:r>
      <w:r w:rsidRPr="00C60001">
        <w:t>копия</w:t>
      </w:r>
      <w:r w:rsidRPr="00C60001">
        <w:rPr>
          <w:lang w:val="en-GB"/>
        </w:rPr>
        <w:t xml:space="preserve"> </w:t>
      </w:r>
      <w:r w:rsidRPr="00C60001">
        <w:t>на</w:t>
      </w:r>
      <w:r w:rsidRPr="00C60001">
        <w:rPr>
          <w:lang w:val="en-GB"/>
        </w:rPr>
        <w:t xml:space="preserve"> </w:t>
      </w:r>
      <w:r w:rsidRPr="00C60001">
        <w:t>документите</w:t>
      </w:r>
      <w:r w:rsidRPr="00C60001">
        <w:rPr>
          <w:lang w:val="en-GB"/>
        </w:rPr>
        <w:t xml:space="preserve">, </w:t>
      </w:r>
      <w:r w:rsidRPr="00C60001">
        <w:t>подробно</w:t>
      </w:r>
      <w:r w:rsidRPr="00C60001">
        <w:rPr>
          <w:lang w:val="en-GB"/>
        </w:rPr>
        <w:t xml:space="preserve"> </w:t>
      </w:r>
      <w:r w:rsidRPr="00C60001">
        <w:t>описващи</w:t>
      </w:r>
      <w:r w:rsidRPr="00C60001">
        <w:rPr>
          <w:lang w:val="en-GB"/>
        </w:rPr>
        <w:t xml:space="preserve"> </w:t>
      </w:r>
      <w:r w:rsidRPr="00C60001">
        <w:t>гражданството</w:t>
      </w:r>
      <w:r w:rsidRPr="00C60001">
        <w:rPr>
          <w:lang w:val="en-GB"/>
        </w:rPr>
        <w:t xml:space="preserve">, </w:t>
      </w:r>
      <w:r w:rsidRPr="00C60001">
        <w:t>образованието</w:t>
      </w:r>
      <w:r w:rsidRPr="00C60001">
        <w:rPr>
          <w:lang w:val="en-GB"/>
        </w:rPr>
        <w:t xml:space="preserve"> </w:t>
      </w:r>
      <w:r w:rsidRPr="00C60001">
        <w:t>и</w:t>
      </w:r>
      <w:r w:rsidRPr="00C60001">
        <w:rPr>
          <w:lang w:val="en-GB"/>
        </w:rPr>
        <w:t xml:space="preserve"> </w:t>
      </w:r>
      <w:r w:rsidRPr="00C60001">
        <w:t>професионалния</w:t>
      </w:r>
      <w:r w:rsidRPr="00C60001">
        <w:rPr>
          <w:lang w:val="en-GB"/>
        </w:rPr>
        <w:t xml:space="preserve"> </w:t>
      </w:r>
      <w:r w:rsidRPr="00C60001">
        <w:t>опит</w:t>
      </w:r>
      <w:r w:rsidRPr="00C60001">
        <w:rPr>
          <w:lang w:val="en-GB"/>
        </w:rPr>
        <w:t xml:space="preserve">, </w:t>
      </w:r>
      <w:r w:rsidRPr="00C60001">
        <w:t>по</w:t>
      </w:r>
      <w:r w:rsidRPr="00C60001">
        <w:rPr>
          <w:lang w:val="en-GB"/>
        </w:rPr>
        <w:t>-</w:t>
      </w:r>
      <w:r w:rsidRPr="00C60001">
        <w:t>специално</w:t>
      </w:r>
      <w:r w:rsidRPr="00C60001">
        <w:rPr>
          <w:lang w:val="en-GB"/>
        </w:rPr>
        <w:t>:</w:t>
      </w:r>
    </w:p>
    <w:p w14:paraId="4C2CA876" w14:textId="77777777" w:rsidR="00013BD4" w:rsidRPr="00AC10C3" w:rsidRDefault="00013BD4" w:rsidP="00013BD4">
      <w:pPr>
        <w:pStyle w:val="Bulletpoints2"/>
        <w:numPr>
          <w:ilvl w:val="0"/>
          <w:numId w:val="2"/>
        </w:numPr>
        <w:ind w:left="1429" w:hanging="357"/>
        <w:rPr>
          <w:lang w:val="en-GB"/>
        </w:rPr>
      </w:pPr>
      <w:r w:rsidRPr="00340D72">
        <w:rPr>
          <w:lang w:val="en-US"/>
        </w:rPr>
        <w:t>копие</w:t>
      </w:r>
      <w:r w:rsidRPr="00AC10C3">
        <w:rPr>
          <w:lang w:val="en-GB"/>
        </w:rPr>
        <w:t xml:space="preserve"> </w:t>
      </w:r>
      <w:r w:rsidRPr="00340D72">
        <w:rPr>
          <w:lang w:val="en-US"/>
        </w:rPr>
        <w:t>на</w:t>
      </w:r>
      <w:r w:rsidRPr="00AC10C3">
        <w:rPr>
          <w:lang w:val="en-GB"/>
        </w:rPr>
        <w:t xml:space="preserve"> </w:t>
      </w:r>
      <w:r w:rsidRPr="00340D72">
        <w:rPr>
          <w:lang w:val="en-US"/>
        </w:rPr>
        <w:t>лична</w:t>
      </w:r>
      <w:r w:rsidRPr="00AC10C3">
        <w:rPr>
          <w:lang w:val="en-GB"/>
        </w:rPr>
        <w:t xml:space="preserve"> </w:t>
      </w:r>
      <w:r w:rsidRPr="00340D72">
        <w:rPr>
          <w:lang w:val="en-US"/>
        </w:rPr>
        <w:t>карта</w:t>
      </w:r>
      <w:r w:rsidRPr="00AC10C3">
        <w:rPr>
          <w:lang w:val="en-GB"/>
        </w:rPr>
        <w:t xml:space="preserve">, </w:t>
      </w:r>
      <w:r w:rsidRPr="00340D72">
        <w:rPr>
          <w:lang w:val="en-US"/>
        </w:rPr>
        <w:t>паспорт</w:t>
      </w:r>
      <w:r w:rsidRPr="00AC10C3">
        <w:rPr>
          <w:lang w:val="en-GB"/>
        </w:rPr>
        <w:t xml:space="preserve"> </w:t>
      </w:r>
      <w:r w:rsidRPr="00340D72">
        <w:rPr>
          <w:lang w:val="en-US"/>
        </w:rPr>
        <w:t>или</w:t>
      </w:r>
      <w:r w:rsidRPr="00AC10C3">
        <w:rPr>
          <w:lang w:val="en-GB"/>
        </w:rPr>
        <w:t xml:space="preserve"> </w:t>
      </w:r>
      <w:r w:rsidRPr="00340D72">
        <w:rPr>
          <w:lang w:val="en-US"/>
        </w:rPr>
        <w:t>друг</w:t>
      </w:r>
      <w:r w:rsidRPr="00AC10C3">
        <w:rPr>
          <w:lang w:val="en-GB"/>
        </w:rPr>
        <w:t xml:space="preserve"> </w:t>
      </w:r>
      <w:r w:rsidRPr="00340D72">
        <w:rPr>
          <w:lang w:val="en-US"/>
        </w:rPr>
        <w:t>официален</w:t>
      </w:r>
      <w:r w:rsidRPr="00AC10C3">
        <w:rPr>
          <w:lang w:val="en-GB"/>
        </w:rPr>
        <w:t xml:space="preserve"> </w:t>
      </w:r>
      <w:r w:rsidRPr="00340D72">
        <w:rPr>
          <w:lang w:val="en-US"/>
        </w:rPr>
        <w:t>документ</w:t>
      </w:r>
      <w:r w:rsidRPr="00AC10C3">
        <w:rPr>
          <w:lang w:val="en-GB"/>
        </w:rPr>
        <w:t xml:space="preserve">, </w:t>
      </w:r>
      <w:r w:rsidRPr="00340D72">
        <w:rPr>
          <w:lang w:val="en-US"/>
        </w:rPr>
        <w:t>посочващ</w:t>
      </w:r>
      <w:r w:rsidRPr="00AC10C3">
        <w:rPr>
          <w:lang w:val="en-GB"/>
        </w:rPr>
        <w:t xml:space="preserve"> </w:t>
      </w:r>
      <w:r w:rsidRPr="00340D72">
        <w:rPr>
          <w:lang w:val="en-US"/>
        </w:rPr>
        <w:t>гражданството</w:t>
      </w:r>
      <w:r w:rsidRPr="00AC10C3">
        <w:rPr>
          <w:lang w:val="en-GB"/>
        </w:rPr>
        <w:t>;</w:t>
      </w:r>
    </w:p>
    <w:p w14:paraId="68478936" w14:textId="77777777" w:rsidR="00013BD4" w:rsidRPr="00615864" w:rsidRDefault="00013BD4" w:rsidP="00013BD4">
      <w:pPr>
        <w:pStyle w:val="Bulletpoints2"/>
        <w:numPr>
          <w:ilvl w:val="0"/>
          <w:numId w:val="2"/>
        </w:numPr>
        <w:ind w:left="1429" w:hanging="357"/>
        <w:rPr>
          <w:lang w:val="en-GB"/>
        </w:rPr>
      </w:pPr>
      <w:r w:rsidRPr="00340D72">
        <w:rPr>
          <w:lang w:val="en-US"/>
        </w:rPr>
        <w:t>копие</w:t>
      </w:r>
      <w:r w:rsidRPr="00615864">
        <w:rPr>
          <w:lang w:val="en-GB"/>
        </w:rPr>
        <w:t xml:space="preserve"> </w:t>
      </w:r>
      <w:r w:rsidRPr="00340D72">
        <w:rPr>
          <w:lang w:val="en-US"/>
        </w:rPr>
        <w:t>на</w:t>
      </w:r>
      <w:r w:rsidRPr="00615864">
        <w:rPr>
          <w:lang w:val="en-GB"/>
        </w:rPr>
        <w:t xml:space="preserve"> </w:t>
      </w:r>
      <w:r w:rsidRPr="00340D72">
        <w:rPr>
          <w:lang w:val="en-US"/>
        </w:rPr>
        <w:t>диплома</w:t>
      </w:r>
      <w:r w:rsidRPr="00615864">
        <w:rPr>
          <w:lang w:val="en-GB"/>
        </w:rPr>
        <w:t xml:space="preserve">, </w:t>
      </w:r>
      <w:r w:rsidRPr="00340D72">
        <w:rPr>
          <w:lang w:val="en-US"/>
        </w:rPr>
        <w:t>удостоверяваща</w:t>
      </w:r>
      <w:r w:rsidRPr="00615864">
        <w:rPr>
          <w:lang w:val="en-GB"/>
        </w:rPr>
        <w:t xml:space="preserve"> </w:t>
      </w:r>
      <w:r w:rsidRPr="00340D72">
        <w:rPr>
          <w:lang w:val="en-US"/>
        </w:rPr>
        <w:t>необходимо</w:t>
      </w:r>
      <w:r w:rsidRPr="00615864">
        <w:rPr>
          <w:lang w:val="en-GB"/>
        </w:rPr>
        <w:t xml:space="preserve"> </w:t>
      </w:r>
      <w:r w:rsidRPr="00340D72">
        <w:rPr>
          <w:lang w:val="en-US"/>
        </w:rPr>
        <w:t>ниво</w:t>
      </w:r>
      <w:r w:rsidRPr="00615864">
        <w:rPr>
          <w:lang w:val="en-GB"/>
        </w:rPr>
        <w:t xml:space="preserve"> </w:t>
      </w:r>
      <w:r w:rsidRPr="00340D72">
        <w:rPr>
          <w:lang w:val="en-US"/>
        </w:rPr>
        <w:t>на</w:t>
      </w:r>
      <w:r w:rsidRPr="00615864">
        <w:rPr>
          <w:lang w:val="en-GB"/>
        </w:rPr>
        <w:t xml:space="preserve"> </w:t>
      </w:r>
      <w:r w:rsidRPr="00340D72">
        <w:rPr>
          <w:lang w:val="en-US"/>
        </w:rPr>
        <w:t>академична</w:t>
      </w:r>
      <w:r w:rsidRPr="00615864">
        <w:rPr>
          <w:lang w:val="en-GB"/>
        </w:rPr>
        <w:t xml:space="preserve"> </w:t>
      </w:r>
      <w:r w:rsidRPr="00340D72">
        <w:rPr>
          <w:lang w:val="en-US"/>
        </w:rPr>
        <w:t>квалификация</w:t>
      </w:r>
      <w:r w:rsidRPr="00615864">
        <w:rPr>
          <w:lang w:val="en-GB"/>
        </w:rPr>
        <w:t>;</w:t>
      </w:r>
    </w:p>
    <w:p w14:paraId="1B67CE5C" w14:textId="77777777" w:rsidR="00013BD4" w:rsidRPr="005C3D34" w:rsidRDefault="00013BD4" w:rsidP="00013BD4">
      <w:pPr>
        <w:pStyle w:val="Bulletpoints2"/>
        <w:numPr>
          <w:ilvl w:val="0"/>
          <w:numId w:val="2"/>
        </w:numPr>
        <w:ind w:left="1429" w:hanging="357"/>
        <w:rPr>
          <w:lang w:val="en-GB"/>
        </w:rPr>
      </w:pPr>
      <w:r w:rsidRPr="00340D72">
        <w:rPr>
          <w:lang w:val="en-US"/>
        </w:rPr>
        <w:t>документ</w:t>
      </w:r>
      <w:r w:rsidRPr="005C3D34">
        <w:rPr>
          <w:lang w:val="en-GB"/>
        </w:rPr>
        <w:t xml:space="preserve"> </w:t>
      </w:r>
      <w:r w:rsidRPr="00340D72">
        <w:rPr>
          <w:lang w:val="en-US"/>
        </w:rPr>
        <w:t>за</w:t>
      </w:r>
      <w:r w:rsidRPr="005C3D34">
        <w:rPr>
          <w:lang w:val="en-GB"/>
        </w:rPr>
        <w:t xml:space="preserve"> </w:t>
      </w:r>
      <w:r w:rsidRPr="00340D72">
        <w:rPr>
          <w:lang w:val="en-US"/>
        </w:rPr>
        <w:t>професионален</w:t>
      </w:r>
      <w:r w:rsidRPr="005C3D34">
        <w:rPr>
          <w:lang w:val="en-GB"/>
        </w:rPr>
        <w:t xml:space="preserve"> </w:t>
      </w:r>
      <w:r w:rsidRPr="00340D72">
        <w:rPr>
          <w:lang w:val="en-US"/>
        </w:rPr>
        <w:t>опит</w:t>
      </w:r>
      <w:r w:rsidRPr="005C3D34">
        <w:rPr>
          <w:lang w:val="en-GB"/>
        </w:rPr>
        <w:t xml:space="preserve">, </w:t>
      </w:r>
      <w:r w:rsidRPr="00340D72">
        <w:rPr>
          <w:lang w:val="en-US"/>
        </w:rPr>
        <w:t>ясно</w:t>
      </w:r>
      <w:r w:rsidRPr="005C3D34">
        <w:rPr>
          <w:lang w:val="en-GB"/>
        </w:rPr>
        <w:t xml:space="preserve"> </w:t>
      </w:r>
      <w:r w:rsidRPr="00340D72">
        <w:rPr>
          <w:lang w:val="en-US"/>
        </w:rPr>
        <w:t>посочващ</w:t>
      </w:r>
      <w:r w:rsidRPr="005C3D34">
        <w:rPr>
          <w:lang w:val="en-GB"/>
        </w:rPr>
        <w:t xml:space="preserve"> </w:t>
      </w:r>
      <w:r w:rsidRPr="00340D72">
        <w:rPr>
          <w:lang w:val="en-US"/>
        </w:rPr>
        <w:t>началните</w:t>
      </w:r>
      <w:r w:rsidRPr="005C3D34">
        <w:rPr>
          <w:lang w:val="en-GB"/>
        </w:rPr>
        <w:t xml:space="preserve"> </w:t>
      </w:r>
      <w:r w:rsidRPr="00340D72">
        <w:rPr>
          <w:lang w:val="en-US"/>
        </w:rPr>
        <w:t>и</w:t>
      </w:r>
      <w:r w:rsidRPr="005C3D34">
        <w:rPr>
          <w:lang w:val="en-GB"/>
        </w:rPr>
        <w:t xml:space="preserve"> </w:t>
      </w:r>
      <w:r w:rsidRPr="00340D72">
        <w:rPr>
          <w:lang w:val="en-US"/>
        </w:rPr>
        <w:t>крайните</w:t>
      </w:r>
      <w:r w:rsidRPr="005C3D34">
        <w:rPr>
          <w:lang w:val="en-GB"/>
        </w:rPr>
        <w:t xml:space="preserve"> </w:t>
      </w:r>
      <w:r w:rsidRPr="00340D72">
        <w:rPr>
          <w:lang w:val="en-US"/>
        </w:rPr>
        <w:t>дати</w:t>
      </w:r>
      <w:r w:rsidRPr="005C3D34">
        <w:rPr>
          <w:lang w:val="en-GB"/>
        </w:rPr>
        <w:t>.</w:t>
      </w:r>
    </w:p>
    <w:p w14:paraId="78646EEB" w14:textId="362C3871" w:rsidR="00013BD4" w:rsidRDefault="00013BD4" w:rsidP="00F0610E">
      <w:pPr>
        <w:ind w:firstLine="567"/>
      </w:pPr>
      <w:r w:rsidRPr="005C3D34">
        <w:t xml:space="preserve">CPVO </w:t>
      </w:r>
      <w:r>
        <w:t>ще</w:t>
      </w:r>
      <w:r w:rsidRPr="005C3D34">
        <w:t xml:space="preserve"> </w:t>
      </w:r>
      <w:r>
        <w:t>запази</w:t>
      </w:r>
      <w:r w:rsidRPr="005C3D34">
        <w:t xml:space="preserve"> </w:t>
      </w:r>
      <w:r>
        <w:t>копия</w:t>
      </w:r>
      <w:r w:rsidRPr="005C3D34">
        <w:t xml:space="preserve"> </w:t>
      </w:r>
      <w:r>
        <w:t>на</w:t>
      </w:r>
      <w:r w:rsidRPr="005C3D34">
        <w:t xml:space="preserve"> </w:t>
      </w:r>
      <w:r>
        <w:t>тези</w:t>
      </w:r>
      <w:r w:rsidRPr="005C3D34">
        <w:t xml:space="preserve"> </w:t>
      </w:r>
      <w:r>
        <w:t>документи</w:t>
      </w:r>
      <w:r w:rsidRPr="005C3D34">
        <w:t>.</w:t>
      </w:r>
    </w:p>
    <w:p w14:paraId="597E1054" w14:textId="7DFAC9BC" w:rsidR="005A7124" w:rsidRPr="005C3D34" w:rsidRDefault="005A7124" w:rsidP="00F0610E">
      <w:pPr>
        <w:ind w:left="567"/>
      </w:pPr>
      <w:r w:rsidRPr="00C60001">
        <w:t>Ако събеседванията се провеждат чрез видеоконферентна връзка, копия от тези документи ще бъдат поискани по пощата.</w:t>
      </w:r>
    </w:p>
    <w:p w14:paraId="400022DC" w14:textId="4E7AD786" w:rsidR="00013BD4" w:rsidRPr="005C3D34" w:rsidRDefault="00013BD4" w:rsidP="00013BD4">
      <w:pPr>
        <w:pStyle w:val="Bulletpoints1"/>
        <w:rPr>
          <w:szCs w:val="18"/>
          <w:lang w:val="en-GB"/>
        </w:rPr>
      </w:pPr>
      <w:r>
        <w:t>Ако</w:t>
      </w:r>
      <w:r w:rsidRPr="005C3D34">
        <w:rPr>
          <w:lang w:val="en-GB"/>
        </w:rPr>
        <w:t xml:space="preserve"> </w:t>
      </w:r>
      <w:r>
        <w:t>на</w:t>
      </w:r>
      <w:r w:rsidRPr="005C3D34">
        <w:rPr>
          <w:lang w:val="en-GB"/>
        </w:rPr>
        <w:t xml:space="preserve"> </w:t>
      </w:r>
      <w:r>
        <w:t>който</w:t>
      </w:r>
      <w:r w:rsidRPr="005C3D34">
        <w:rPr>
          <w:lang w:val="en-GB"/>
        </w:rPr>
        <w:t xml:space="preserve"> </w:t>
      </w:r>
      <w:r>
        <w:t>и</w:t>
      </w:r>
      <w:r w:rsidRPr="005C3D34">
        <w:rPr>
          <w:lang w:val="en-GB"/>
        </w:rPr>
        <w:t xml:space="preserve"> </w:t>
      </w:r>
      <w:r>
        <w:t>да</w:t>
      </w:r>
      <w:r w:rsidRPr="005C3D34">
        <w:rPr>
          <w:lang w:val="en-GB"/>
        </w:rPr>
        <w:t xml:space="preserve"> </w:t>
      </w:r>
      <w:r>
        <w:t>е</w:t>
      </w:r>
      <w:r w:rsidRPr="005C3D34">
        <w:rPr>
          <w:lang w:val="en-GB"/>
        </w:rPr>
        <w:t xml:space="preserve"> </w:t>
      </w:r>
      <w:r>
        <w:t>етап</w:t>
      </w:r>
      <w:r w:rsidRPr="005C3D34">
        <w:rPr>
          <w:lang w:val="en-GB"/>
        </w:rPr>
        <w:t xml:space="preserve"> </w:t>
      </w:r>
      <w:r>
        <w:t>от</w:t>
      </w:r>
      <w:r w:rsidRPr="005C3D34">
        <w:rPr>
          <w:lang w:val="en-GB"/>
        </w:rPr>
        <w:t xml:space="preserve"> </w:t>
      </w:r>
      <w:r>
        <w:t>процедурата</w:t>
      </w:r>
      <w:r w:rsidRPr="005C3D34">
        <w:rPr>
          <w:lang w:val="en-GB"/>
        </w:rPr>
        <w:t xml:space="preserve"> </w:t>
      </w:r>
      <w:r>
        <w:t>се</w:t>
      </w:r>
      <w:r w:rsidRPr="005C3D34">
        <w:rPr>
          <w:lang w:val="en-GB"/>
        </w:rPr>
        <w:t xml:space="preserve"> </w:t>
      </w:r>
      <w:r>
        <w:t>установи</w:t>
      </w:r>
      <w:r w:rsidRPr="005C3D34">
        <w:rPr>
          <w:lang w:val="en-GB"/>
        </w:rPr>
        <w:t xml:space="preserve">, </w:t>
      </w:r>
      <w:r>
        <w:t>че</w:t>
      </w:r>
      <w:r w:rsidRPr="005C3D34">
        <w:rPr>
          <w:lang w:val="en-GB"/>
        </w:rPr>
        <w:t xml:space="preserve"> </w:t>
      </w:r>
      <w:r>
        <w:t>информацията</w:t>
      </w:r>
      <w:r w:rsidRPr="005C3D34">
        <w:rPr>
          <w:lang w:val="en-GB"/>
        </w:rPr>
        <w:t xml:space="preserve">, </w:t>
      </w:r>
      <w:r>
        <w:t>посочена</w:t>
      </w:r>
      <w:r w:rsidRPr="005C3D34">
        <w:rPr>
          <w:lang w:val="en-GB"/>
        </w:rPr>
        <w:t xml:space="preserve"> </w:t>
      </w:r>
      <w:r>
        <w:t>в</w:t>
      </w:r>
      <w:r w:rsidRPr="005C3D34">
        <w:rPr>
          <w:lang w:val="en-GB"/>
        </w:rPr>
        <w:t xml:space="preserve"> </w:t>
      </w:r>
      <w:r>
        <w:t>заявлението</w:t>
      </w:r>
      <w:r w:rsidRPr="005C3D34">
        <w:rPr>
          <w:lang w:val="en-GB"/>
        </w:rPr>
        <w:t xml:space="preserve"> </w:t>
      </w:r>
      <w:r>
        <w:t>за</w:t>
      </w:r>
      <w:r w:rsidRPr="005C3D34">
        <w:rPr>
          <w:lang w:val="en-GB"/>
        </w:rPr>
        <w:t xml:space="preserve"> </w:t>
      </w:r>
      <w:r>
        <w:t>кандидатстване</w:t>
      </w:r>
      <w:r w:rsidRPr="005C3D34">
        <w:rPr>
          <w:lang w:val="en-GB"/>
        </w:rPr>
        <w:t xml:space="preserve">, </w:t>
      </w:r>
      <w:r>
        <w:t>е</w:t>
      </w:r>
      <w:r w:rsidRPr="005C3D34">
        <w:rPr>
          <w:lang w:val="en-GB"/>
        </w:rPr>
        <w:t xml:space="preserve"> </w:t>
      </w:r>
      <w:r>
        <w:t>била</w:t>
      </w:r>
      <w:r w:rsidRPr="005C3D34">
        <w:rPr>
          <w:lang w:val="en-GB"/>
        </w:rPr>
        <w:t xml:space="preserve"> </w:t>
      </w:r>
      <w:r>
        <w:t>умишлено</w:t>
      </w:r>
      <w:r w:rsidRPr="005C3D34">
        <w:rPr>
          <w:lang w:val="en-GB"/>
        </w:rPr>
        <w:t xml:space="preserve"> </w:t>
      </w:r>
      <w:r>
        <w:t>подправена</w:t>
      </w:r>
      <w:r w:rsidRPr="005C3D34">
        <w:rPr>
          <w:lang w:val="en-GB"/>
        </w:rPr>
        <w:t xml:space="preserve">, </w:t>
      </w:r>
      <w:r>
        <w:t>кандидатът</w:t>
      </w:r>
      <w:r w:rsidRPr="005C3D34">
        <w:rPr>
          <w:lang w:val="en-GB"/>
        </w:rPr>
        <w:t xml:space="preserve"> </w:t>
      </w:r>
      <w:r>
        <w:t>ще</w:t>
      </w:r>
      <w:r w:rsidRPr="005C3D34">
        <w:rPr>
          <w:lang w:val="en-GB"/>
        </w:rPr>
        <w:t xml:space="preserve"> </w:t>
      </w:r>
      <w:r>
        <w:t>бъде</w:t>
      </w:r>
      <w:r w:rsidRPr="005C3D34">
        <w:rPr>
          <w:lang w:val="en-GB"/>
        </w:rPr>
        <w:t xml:space="preserve"> </w:t>
      </w:r>
      <w:r>
        <w:t>дисквалифициран</w:t>
      </w:r>
      <w:r w:rsidRPr="005C3D34">
        <w:rPr>
          <w:lang w:val="en-GB"/>
        </w:rPr>
        <w:t xml:space="preserve"> </w:t>
      </w:r>
      <w:r>
        <w:t>от</w:t>
      </w:r>
      <w:r w:rsidRPr="005C3D34">
        <w:rPr>
          <w:lang w:val="en-GB"/>
        </w:rPr>
        <w:t xml:space="preserve"> </w:t>
      </w:r>
      <w:r>
        <w:t>процеса</w:t>
      </w:r>
      <w:r w:rsidRPr="005C3D34">
        <w:rPr>
          <w:lang w:val="en-GB"/>
        </w:rPr>
        <w:t xml:space="preserve"> </w:t>
      </w:r>
      <w:r>
        <w:t>на</w:t>
      </w:r>
      <w:r w:rsidRPr="005C3D34">
        <w:rPr>
          <w:lang w:val="en-GB"/>
        </w:rPr>
        <w:t xml:space="preserve"> </w:t>
      </w:r>
      <w:r>
        <w:t>подбор</w:t>
      </w:r>
      <w:r w:rsidR="000D3138" w:rsidRPr="000D3138">
        <w:rPr>
          <w:lang w:val="en-GB"/>
        </w:rPr>
        <w:t> ;</w:t>
      </w:r>
    </w:p>
    <w:p w14:paraId="60462491" w14:textId="5B79B370" w:rsidR="00013BD4" w:rsidRPr="00741A4A" w:rsidRDefault="00013BD4" w:rsidP="00013BD4">
      <w:pPr>
        <w:pStyle w:val="Bulletpoints1"/>
        <w:rPr>
          <w:szCs w:val="18"/>
        </w:rPr>
      </w:pPr>
      <w:r>
        <w:t>Успешните</w:t>
      </w:r>
      <w:r w:rsidRPr="005C3D34">
        <w:rPr>
          <w:lang w:val="en-GB"/>
        </w:rPr>
        <w:t xml:space="preserve"> </w:t>
      </w:r>
      <w:r>
        <w:t>кандидати</w:t>
      </w:r>
      <w:r w:rsidRPr="005C3D34">
        <w:rPr>
          <w:lang w:val="en-GB"/>
        </w:rPr>
        <w:t xml:space="preserve"> </w:t>
      </w:r>
      <w:r>
        <w:t>ще</w:t>
      </w:r>
      <w:r w:rsidRPr="005C3D34">
        <w:rPr>
          <w:lang w:val="en-GB"/>
        </w:rPr>
        <w:t xml:space="preserve"> </w:t>
      </w:r>
      <w:r>
        <w:t>бъдат</w:t>
      </w:r>
      <w:r w:rsidRPr="005C3D34">
        <w:rPr>
          <w:lang w:val="en-GB"/>
        </w:rPr>
        <w:t xml:space="preserve"> </w:t>
      </w:r>
      <w:r>
        <w:t>включени</w:t>
      </w:r>
      <w:r w:rsidRPr="005C3D34">
        <w:rPr>
          <w:lang w:val="en-GB"/>
        </w:rPr>
        <w:t xml:space="preserve"> </w:t>
      </w:r>
      <w:r>
        <w:t>в</w:t>
      </w:r>
      <w:r w:rsidRPr="005C3D34">
        <w:rPr>
          <w:lang w:val="en-GB"/>
        </w:rPr>
        <w:t xml:space="preserve"> </w:t>
      </w:r>
      <w:r>
        <w:t>резервен</w:t>
      </w:r>
      <w:r w:rsidRPr="005C3D34">
        <w:rPr>
          <w:lang w:val="en-GB"/>
        </w:rPr>
        <w:t xml:space="preserve"> </w:t>
      </w:r>
      <w:r>
        <w:t>списък</w:t>
      </w:r>
      <w:r w:rsidRPr="005C3D34">
        <w:rPr>
          <w:lang w:val="en-GB"/>
        </w:rPr>
        <w:t xml:space="preserve">, </w:t>
      </w:r>
      <w:r>
        <w:t>който</w:t>
      </w:r>
      <w:r w:rsidRPr="005C3D34">
        <w:rPr>
          <w:lang w:val="en-GB"/>
        </w:rPr>
        <w:t xml:space="preserve"> </w:t>
      </w:r>
      <w:r>
        <w:t>ще</w:t>
      </w:r>
      <w:r w:rsidRPr="005C3D34">
        <w:rPr>
          <w:lang w:val="en-GB"/>
        </w:rPr>
        <w:t xml:space="preserve"> </w:t>
      </w:r>
      <w:r>
        <w:t>бъде</w:t>
      </w:r>
      <w:r w:rsidRPr="005C3D34">
        <w:rPr>
          <w:lang w:val="en-GB"/>
        </w:rPr>
        <w:t xml:space="preserve"> </w:t>
      </w:r>
      <w:r>
        <w:t>в</w:t>
      </w:r>
      <w:r w:rsidRPr="005C3D34">
        <w:rPr>
          <w:lang w:val="en-GB"/>
        </w:rPr>
        <w:t xml:space="preserve"> </w:t>
      </w:r>
      <w:r>
        <w:t>сила</w:t>
      </w:r>
      <w:r w:rsidRPr="005C3D34">
        <w:rPr>
          <w:lang w:val="en-GB"/>
        </w:rPr>
        <w:t xml:space="preserve"> 24 </w:t>
      </w:r>
      <w:r>
        <w:t>месеца</w:t>
      </w:r>
      <w:r w:rsidRPr="005C3D34">
        <w:rPr>
          <w:lang w:val="en-GB"/>
        </w:rPr>
        <w:t xml:space="preserve">. </w:t>
      </w:r>
      <w:r>
        <w:t>Срокът</w:t>
      </w:r>
      <w:r w:rsidRPr="005C3D34">
        <w:rPr>
          <w:lang w:val="en-GB"/>
        </w:rPr>
        <w:t xml:space="preserve"> </w:t>
      </w:r>
      <w:r>
        <w:t>на</w:t>
      </w:r>
      <w:r w:rsidRPr="005C3D34">
        <w:rPr>
          <w:lang w:val="en-GB"/>
        </w:rPr>
        <w:t xml:space="preserve"> </w:t>
      </w:r>
      <w:r>
        <w:t>валидност</w:t>
      </w:r>
      <w:r w:rsidRPr="005C3D34">
        <w:rPr>
          <w:lang w:val="en-GB"/>
        </w:rPr>
        <w:t xml:space="preserve"> </w:t>
      </w:r>
      <w:r>
        <w:t>на</w:t>
      </w:r>
      <w:r w:rsidRPr="005C3D34">
        <w:rPr>
          <w:lang w:val="en-GB"/>
        </w:rPr>
        <w:t xml:space="preserve"> </w:t>
      </w:r>
      <w:r>
        <w:t>този</w:t>
      </w:r>
      <w:r w:rsidRPr="005C3D34">
        <w:rPr>
          <w:lang w:val="en-GB"/>
        </w:rPr>
        <w:t xml:space="preserve"> </w:t>
      </w:r>
      <w:r>
        <w:t>списък</w:t>
      </w:r>
      <w:r w:rsidRPr="005C3D34">
        <w:rPr>
          <w:lang w:val="en-GB"/>
        </w:rPr>
        <w:t xml:space="preserve"> </w:t>
      </w:r>
      <w:r>
        <w:t>може</w:t>
      </w:r>
      <w:r w:rsidRPr="005C3D34">
        <w:rPr>
          <w:lang w:val="en-GB"/>
        </w:rPr>
        <w:t xml:space="preserve"> </w:t>
      </w:r>
      <w:r>
        <w:t>да</w:t>
      </w:r>
      <w:r w:rsidRPr="005C3D34">
        <w:rPr>
          <w:lang w:val="en-GB"/>
        </w:rPr>
        <w:t xml:space="preserve"> </w:t>
      </w:r>
      <w:r>
        <w:t>бъде</w:t>
      </w:r>
      <w:r w:rsidRPr="005C3D34">
        <w:rPr>
          <w:lang w:val="en-GB"/>
        </w:rPr>
        <w:t xml:space="preserve"> </w:t>
      </w:r>
      <w:r>
        <w:t>удължен</w:t>
      </w:r>
      <w:r w:rsidRPr="005C3D34">
        <w:rPr>
          <w:lang w:val="en-GB"/>
        </w:rPr>
        <w:t xml:space="preserve">. </w:t>
      </w:r>
      <w:r>
        <w:t>Всеки</w:t>
      </w:r>
      <w:r w:rsidRPr="005C3D34">
        <w:rPr>
          <w:lang w:val="en-GB"/>
        </w:rPr>
        <w:t xml:space="preserve"> </w:t>
      </w:r>
      <w:r>
        <w:t>кандидат</w:t>
      </w:r>
      <w:r w:rsidRPr="005C3D34">
        <w:rPr>
          <w:lang w:val="en-GB"/>
        </w:rPr>
        <w:t xml:space="preserve"> </w:t>
      </w:r>
      <w:r>
        <w:t>ще</w:t>
      </w:r>
      <w:r w:rsidRPr="005C3D34">
        <w:rPr>
          <w:lang w:val="en-GB"/>
        </w:rPr>
        <w:t xml:space="preserve"> </w:t>
      </w:r>
      <w:r>
        <w:t>бъде</w:t>
      </w:r>
      <w:r w:rsidRPr="005C3D34">
        <w:rPr>
          <w:lang w:val="en-GB"/>
        </w:rPr>
        <w:t xml:space="preserve"> </w:t>
      </w:r>
      <w:r>
        <w:t>уведомен</w:t>
      </w:r>
      <w:r w:rsidRPr="005C3D34">
        <w:rPr>
          <w:lang w:val="en-GB"/>
        </w:rPr>
        <w:t xml:space="preserve"> </w:t>
      </w:r>
      <w:r>
        <w:t>с</w:t>
      </w:r>
      <w:r w:rsidRPr="005C3D34">
        <w:rPr>
          <w:lang w:val="en-GB"/>
        </w:rPr>
        <w:t xml:space="preserve"> </w:t>
      </w:r>
      <w:r>
        <w:t>писмо</w:t>
      </w:r>
      <w:r w:rsidRPr="005C3D34">
        <w:rPr>
          <w:lang w:val="en-GB"/>
        </w:rPr>
        <w:t xml:space="preserve"> </w:t>
      </w:r>
      <w:r>
        <w:t>дали</w:t>
      </w:r>
      <w:r w:rsidRPr="005C3D34">
        <w:rPr>
          <w:lang w:val="en-GB"/>
        </w:rPr>
        <w:t xml:space="preserve"> </w:t>
      </w:r>
      <w:r>
        <w:t>е</w:t>
      </w:r>
      <w:r w:rsidRPr="005C3D34">
        <w:rPr>
          <w:lang w:val="en-GB"/>
        </w:rPr>
        <w:t xml:space="preserve"> </w:t>
      </w:r>
      <w:r>
        <w:t>включен</w:t>
      </w:r>
      <w:r w:rsidRPr="005C3D34">
        <w:rPr>
          <w:lang w:val="en-GB"/>
        </w:rPr>
        <w:t xml:space="preserve"> </w:t>
      </w:r>
      <w:r>
        <w:t>в</w:t>
      </w:r>
      <w:r w:rsidRPr="005C3D34">
        <w:rPr>
          <w:lang w:val="en-GB"/>
        </w:rPr>
        <w:t xml:space="preserve"> </w:t>
      </w:r>
      <w:r>
        <w:t>резервния</w:t>
      </w:r>
      <w:r w:rsidRPr="005C3D34">
        <w:rPr>
          <w:lang w:val="en-GB"/>
        </w:rPr>
        <w:t xml:space="preserve"> </w:t>
      </w:r>
      <w:r>
        <w:t>списък</w:t>
      </w:r>
      <w:r w:rsidRPr="005C3D34">
        <w:rPr>
          <w:lang w:val="en-GB"/>
        </w:rPr>
        <w:t xml:space="preserve">. </w:t>
      </w:r>
      <w:r>
        <w:t xml:space="preserve">Включването на кандидати в </w:t>
      </w:r>
      <w:r w:rsidR="000D3138">
        <w:t>него обаче не гарантира наемане ;</w:t>
      </w:r>
    </w:p>
    <w:p w14:paraId="7DF5B5EC" w14:textId="77777777" w:rsidR="00013BD4" w:rsidRPr="00340D72" w:rsidRDefault="00013BD4" w:rsidP="00013BD4">
      <w:pPr>
        <w:pStyle w:val="Bulletpoints1"/>
      </w:pPr>
      <w:r>
        <w:lastRenderedPageBreak/>
        <w:t>Председателят на CPVO ще назначи избрания служител от резервния списък, като се съобразява с установените в организацията баланс между половете и географско разнообразие.</w:t>
      </w:r>
    </w:p>
    <w:p w14:paraId="32603982" w14:textId="77777777" w:rsidR="005A7124" w:rsidRDefault="005A7124" w:rsidP="00F0610E">
      <w:pPr>
        <w:ind w:left="567"/>
        <w:rPr>
          <w:lang w:val="fr-FR"/>
        </w:rPr>
      </w:pPr>
      <w:r w:rsidRPr="00C60001">
        <w:t>Вътрешните</w:t>
      </w:r>
      <w:r w:rsidRPr="00C60001">
        <w:rPr>
          <w:lang w:val="fr-FR"/>
        </w:rPr>
        <w:t xml:space="preserve"> </w:t>
      </w:r>
      <w:r w:rsidRPr="00C60001">
        <w:t>заседания</w:t>
      </w:r>
      <w:r w:rsidRPr="00C60001">
        <w:rPr>
          <w:lang w:val="fr-FR"/>
        </w:rPr>
        <w:t xml:space="preserve"> </w:t>
      </w:r>
      <w:r w:rsidRPr="00C60001">
        <w:t>на</w:t>
      </w:r>
      <w:r w:rsidRPr="00C60001">
        <w:rPr>
          <w:lang w:val="fr-FR"/>
        </w:rPr>
        <w:t xml:space="preserve"> </w:t>
      </w:r>
      <w:r w:rsidRPr="00C60001">
        <w:t>комисията</w:t>
      </w:r>
      <w:r w:rsidRPr="00C60001">
        <w:rPr>
          <w:lang w:val="fr-FR"/>
        </w:rPr>
        <w:t xml:space="preserve"> </w:t>
      </w:r>
      <w:r w:rsidRPr="00C60001">
        <w:t>за</w:t>
      </w:r>
      <w:r w:rsidRPr="00C60001">
        <w:rPr>
          <w:lang w:val="fr-FR"/>
        </w:rPr>
        <w:t xml:space="preserve"> </w:t>
      </w:r>
      <w:r w:rsidRPr="00C60001">
        <w:t>предварителен</w:t>
      </w:r>
      <w:r w:rsidRPr="00C60001">
        <w:rPr>
          <w:lang w:val="fr-FR"/>
        </w:rPr>
        <w:t xml:space="preserve"> </w:t>
      </w:r>
      <w:r w:rsidRPr="00C60001">
        <w:t>подбор</w:t>
      </w:r>
      <w:r w:rsidRPr="00C60001">
        <w:rPr>
          <w:lang w:val="fr-FR"/>
        </w:rPr>
        <w:t xml:space="preserve"> </w:t>
      </w:r>
      <w:r w:rsidRPr="00C60001">
        <w:t>и</w:t>
      </w:r>
      <w:r w:rsidRPr="00C60001">
        <w:rPr>
          <w:lang w:val="fr-FR"/>
        </w:rPr>
        <w:t xml:space="preserve"> </w:t>
      </w:r>
      <w:r w:rsidRPr="00C60001">
        <w:t>комисията</w:t>
      </w:r>
      <w:r w:rsidRPr="00C60001">
        <w:rPr>
          <w:lang w:val="fr-FR"/>
        </w:rPr>
        <w:t xml:space="preserve"> </w:t>
      </w:r>
      <w:r w:rsidRPr="00C60001">
        <w:t>за</w:t>
      </w:r>
      <w:r w:rsidRPr="00C60001">
        <w:rPr>
          <w:lang w:val="fr-FR"/>
        </w:rPr>
        <w:t xml:space="preserve"> </w:t>
      </w:r>
      <w:r w:rsidRPr="00C60001">
        <w:t>подбор</w:t>
      </w:r>
      <w:r w:rsidRPr="00C60001">
        <w:rPr>
          <w:lang w:val="fr-FR"/>
        </w:rPr>
        <w:t xml:space="preserve"> </w:t>
      </w:r>
      <w:r w:rsidRPr="00C60001">
        <w:t>са</w:t>
      </w:r>
      <w:r w:rsidRPr="00C60001">
        <w:rPr>
          <w:lang w:val="fr-FR"/>
        </w:rPr>
        <w:t xml:space="preserve"> </w:t>
      </w:r>
      <w:r w:rsidRPr="00C60001">
        <w:t>поверителни</w:t>
      </w:r>
      <w:r w:rsidRPr="00C60001">
        <w:rPr>
          <w:lang w:val="fr-FR"/>
        </w:rPr>
        <w:t xml:space="preserve"> </w:t>
      </w:r>
      <w:r w:rsidRPr="00C60001">
        <w:t>и</w:t>
      </w:r>
      <w:r w:rsidRPr="00C60001">
        <w:rPr>
          <w:lang w:val="fr-FR"/>
        </w:rPr>
        <w:t xml:space="preserve"> </w:t>
      </w:r>
      <w:r w:rsidRPr="00C60001">
        <w:t>всички</w:t>
      </w:r>
      <w:r w:rsidRPr="00C60001">
        <w:rPr>
          <w:lang w:val="fr-FR"/>
        </w:rPr>
        <w:t xml:space="preserve"> </w:t>
      </w:r>
      <w:r w:rsidRPr="00C60001">
        <w:t>контакти</w:t>
      </w:r>
      <w:r w:rsidRPr="00C60001">
        <w:rPr>
          <w:lang w:val="fr-FR"/>
        </w:rPr>
        <w:t xml:space="preserve"> </w:t>
      </w:r>
      <w:r w:rsidRPr="00C60001">
        <w:t>с</w:t>
      </w:r>
      <w:r w:rsidRPr="00C60001">
        <w:rPr>
          <w:lang w:val="fr-FR"/>
        </w:rPr>
        <w:t xml:space="preserve"> </w:t>
      </w:r>
      <w:r w:rsidRPr="00C60001">
        <w:t>членовете</w:t>
      </w:r>
      <w:r w:rsidRPr="00C60001">
        <w:rPr>
          <w:lang w:val="fr-FR"/>
        </w:rPr>
        <w:t xml:space="preserve"> </w:t>
      </w:r>
      <w:r w:rsidRPr="00C60001">
        <w:t>ѝ</w:t>
      </w:r>
      <w:r w:rsidRPr="00C60001">
        <w:rPr>
          <w:lang w:val="fr-FR"/>
        </w:rPr>
        <w:t xml:space="preserve"> </w:t>
      </w:r>
      <w:r w:rsidRPr="00C60001">
        <w:t>са</w:t>
      </w:r>
      <w:r w:rsidRPr="00C60001">
        <w:rPr>
          <w:lang w:val="fr-FR"/>
        </w:rPr>
        <w:t xml:space="preserve"> </w:t>
      </w:r>
      <w:r w:rsidRPr="00C60001">
        <w:t>строго</w:t>
      </w:r>
      <w:r w:rsidRPr="00C60001">
        <w:rPr>
          <w:lang w:val="fr-FR"/>
        </w:rPr>
        <w:t xml:space="preserve"> </w:t>
      </w:r>
      <w:r w:rsidRPr="00C60001">
        <w:t>забранени</w:t>
      </w:r>
      <w:r w:rsidRPr="00C60001">
        <w:rPr>
          <w:lang w:val="fr-FR"/>
        </w:rPr>
        <w:t xml:space="preserve">. </w:t>
      </w:r>
      <w:r w:rsidRPr="00C60001">
        <w:t>Застъпничеството</w:t>
      </w:r>
      <w:r w:rsidRPr="00C60001">
        <w:rPr>
          <w:lang w:val="fr-FR"/>
        </w:rPr>
        <w:t xml:space="preserve"> </w:t>
      </w:r>
      <w:r w:rsidRPr="00C60001">
        <w:t>за</w:t>
      </w:r>
      <w:r w:rsidRPr="00C60001">
        <w:rPr>
          <w:lang w:val="fr-FR"/>
        </w:rPr>
        <w:t xml:space="preserve"> </w:t>
      </w:r>
      <w:r w:rsidRPr="00C60001">
        <w:t>даден</w:t>
      </w:r>
      <w:r w:rsidRPr="00C60001">
        <w:rPr>
          <w:lang w:val="fr-FR"/>
        </w:rPr>
        <w:t xml:space="preserve"> </w:t>
      </w:r>
      <w:r w:rsidRPr="00C60001">
        <w:t>кандидат</w:t>
      </w:r>
      <w:r w:rsidRPr="00C60001">
        <w:rPr>
          <w:lang w:val="fr-FR"/>
        </w:rPr>
        <w:t xml:space="preserve"> </w:t>
      </w:r>
      <w:r w:rsidRPr="00C60001">
        <w:t>може</w:t>
      </w:r>
      <w:r w:rsidRPr="00C60001">
        <w:rPr>
          <w:lang w:val="fr-FR"/>
        </w:rPr>
        <w:t xml:space="preserve"> </w:t>
      </w:r>
      <w:r w:rsidRPr="00C60001">
        <w:t>да</w:t>
      </w:r>
      <w:r w:rsidRPr="00C60001">
        <w:rPr>
          <w:lang w:val="fr-FR"/>
        </w:rPr>
        <w:t xml:space="preserve"> </w:t>
      </w:r>
      <w:r w:rsidRPr="00C60001">
        <w:t>доведе</w:t>
      </w:r>
      <w:r w:rsidRPr="00C60001">
        <w:rPr>
          <w:lang w:val="fr-FR"/>
        </w:rPr>
        <w:t xml:space="preserve"> </w:t>
      </w:r>
      <w:r w:rsidRPr="00C60001">
        <w:t>до</w:t>
      </w:r>
      <w:r w:rsidRPr="00C60001">
        <w:rPr>
          <w:lang w:val="fr-FR"/>
        </w:rPr>
        <w:t xml:space="preserve"> </w:t>
      </w:r>
      <w:r w:rsidRPr="00C60001">
        <w:t>незабавното</w:t>
      </w:r>
      <w:r w:rsidRPr="00C60001">
        <w:rPr>
          <w:lang w:val="fr-FR"/>
        </w:rPr>
        <w:t xml:space="preserve"> </w:t>
      </w:r>
      <w:r w:rsidRPr="00C60001">
        <w:t>му</w:t>
      </w:r>
      <w:r w:rsidRPr="00C60001">
        <w:rPr>
          <w:lang w:val="fr-FR"/>
        </w:rPr>
        <w:t xml:space="preserve"> </w:t>
      </w:r>
      <w:r w:rsidRPr="00C60001">
        <w:t>дисквалифициране</w:t>
      </w:r>
      <w:r w:rsidRPr="00C60001">
        <w:rPr>
          <w:lang w:val="fr-FR"/>
        </w:rPr>
        <w:t>.</w:t>
      </w:r>
    </w:p>
    <w:p w14:paraId="02D75B06" w14:textId="2B2B2CBE" w:rsidR="00013BD4" w:rsidRDefault="00013BD4" w:rsidP="00F0610E">
      <w:pPr>
        <w:ind w:left="567"/>
        <w:rPr>
          <w:lang w:val="fr-FR"/>
        </w:rPr>
      </w:pPr>
      <w:r>
        <w:t>За</w:t>
      </w:r>
      <w:r w:rsidRPr="00340D72">
        <w:rPr>
          <w:lang w:val="fr-FR"/>
        </w:rPr>
        <w:t xml:space="preserve"> </w:t>
      </w:r>
      <w:r>
        <w:t>да</w:t>
      </w:r>
      <w:r w:rsidRPr="00340D72">
        <w:rPr>
          <w:lang w:val="fr-FR"/>
        </w:rPr>
        <w:t xml:space="preserve"> </w:t>
      </w:r>
      <w:r>
        <w:t>бъдат</w:t>
      </w:r>
      <w:r w:rsidRPr="00340D72">
        <w:rPr>
          <w:lang w:val="fr-FR"/>
        </w:rPr>
        <w:t xml:space="preserve"> </w:t>
      </w:r>
      <w:r>
        <w:t>действителни</w:t>
      </w:r>
      <w:r w:rsidRPr="00340D72">
        <w:rPr>
          <w:lang w:val="fr-FR"/>
        </w:rPr>
        <w:t xml:space="preserve">, </w:t>
      </w:r>
      <w:r>
        <w:t>заявленията</w:t>
      </w:r>
      <w:r w:rsidRPr="00340D72">
        <w:rPr>
          <w:lang w:val="fr-FR"/>
        </w:rPr>
        <w:t xml:space="preserve"> </w:t>
      </w:r>
      <w:r>
        <w:t>за</w:t>
      </w:r>
      <w:r w:rsidRPr="00340D72">
        <w:rPr>
          <w:lang w:val="fr-FR"/>
        </w:rPr>
        <w:t xml:space="preserve"> </w:t>
      </w:r>
      <w:r>
        <w:t>кандидатстване</w:t>
      </w:r>
      <w:r w:rsidRPr="00340D72">
        <w:rPr>
          <w:lang w:val="fr-FR"/>
        </w:rPr>
        <w:t xml:space="preserve"> </w:t>
      </w:r>
      <w:r>
        <w:t>трябва</w:t>
      </w:r>
      <w:r w:rsidRPr="00340D72">
        <w:rPr>
          <w:lang w:val="fr-FR"/>
        </w:rPr>
        <w:t xml:space="preserve"> </w:t>
      </w:r>
      <w:r>
        <w:t>да</w:t>
      </w:r>
      <w:r w:rsidRPr="00340D72">
        <w:rPr>
          <w:lang w:val="fr-FR"/>
        </w:rPr>
        <w:t xml:space="preserve"> </w:t>
      </w:r>
      <w:r>
        <w:t>са</w:t>
      </w:r>
      <w:r w:rsidRPr="00340D72">
        <w:rPr>
          <w:lang w:val="fr-FR"/>
        </w:rPr>
        <w:t xml:space="preserve"> </w:t>
      </w:r>
      <w:r>
        <w:t>подадени</w:t>
      </w:r>
      <w:r w:rsidRPr="00340D72">
        <w:rPr>
          <w:lang w:val="fr-FR"/>
        </w:rPr>
        <w:t xml:space="preserve"> </w:t>
      </w:r>
      <w:r>
        <w:t>чрез</w:t>
      </w:r>
      <w:r w:rsidRPr="00340D72">
        <w:rPr>
          <w:lang w:val="fr-FR"/>
        </w:rPr>
        <w:t xml:space="preserve"> </w:t>
      </w:r>
      <w:r>
        <w:t>електронния</w:t>
      </w:r>
      <w:r w:rsidRPr="00340D72">
        <w:rPr>
          <w:lang w:val="fr-FR"/>
        </w:rPr>
        <w:t xml:space="preserve"> </w:t>
      </w:r>
      <w:r>
        <w:t>портал</w:t>
      </w:r>
      <w:r w:rsidRPr="00340D72">
        <w:rPr>
          <w:lang w:val="fr-FR"/>
        </w:rPr>
        <w:t xml:space="preserve"> </w:t>
      </w:r>
      <w:r>
        <w:t>на</w:t>
      </w:r>
      <w:r w:rsidRPr="00340D72">
        <w:rPr>
          <w:lang w:val="fr-FR"/>
        </w:rPr>
        <w:t xml:space="preserve"> CPVO </w:t>
      </w:r>
      <w:r>
        <w:t>за</w:t>
      </w:r>
      <w:r w:rsidRPr="00340D72">
        <w:rPr>
          <w:lang w:val="fr-FR"/>
        </w:rPr>
        <w:t xml:space="preserve"> </w:t>
      </w:r>
      <w:r>
        <w:t>набиране</w:t>
      </w:r>
      <w:r w:rsidRPr="00340D72">
        <w:rPr>
          <w:lang w:val="fr-FR"/>
        </w:rPr>
        <w:t xml:space="preserve"> </w:t>
      </w:r>
      <w:r>
        <w:t>на</w:t>
      </w:r>
      <w:r w:rsidRPr="00340D72">
        <w:rPr>
          <w:lang w:val="fr-FR"/>
        </w:rPr>
        <w:t xml:space="preserve"> </w:t>
      </w:r>
      <w:r>
        <w:t>персонал</w:t>
      </w:r>
      <w:r w:rsidRPr="00340D72">
        <w:rPr>
          <w:lang w:val="fr-FR"/>
        </w:rPr>
        <w:t xml:space="preserve">, </w:t>
      </w:r>
      <w:r>
        <w:t>който</w:t>
      </w:r>
      <w:r w:rsidRPr="00340D72">
        <w:rPr>
          <w:lang w:val="fr-FR"/>
        </w:rPr>
        <w:t xml:space="preserve"> </w:t>
      </w:r>
      <w:r>
        <w:t>може</w:t>
      </w:r>
      <w:r w:rsidRPr="00340D72">
        <w:rPr>
          <w:lang w:val="fr-FR"/>
        </w:rPr>
        <w:t xml:space="preserve"> </w:t>
      </w:r>
      <w:r>
        <w:t>да</w:t>
      </w:r>
      <w:r w:rsidRPr="00340D72">
        <w:rPr>
          <w:lang w:val="fr-FR"/>
        </w:rPr>
        <w:t xml:space="preserve"> </w:t>
      </w:r>
      <w:r>
        <w:t>се</w:t>
      </w:r>
      <w:r w:rsidRPr="00340D72">
        <w:rPr>
          <w:lang w:val="fr-FR"/>
        </w:rPr>
        <w:t xml:space="preserve"> </w:t>
      </w:r>
      <w:r>
        <w:t>намери</w:t>
      </w:r>
      <w:r w:rsidRPr="00340D72">
        <w:rPr>
          <w:lang w:val="fr-FR"/>
        </w:rPr>
        <w:t xml:space="preserve"> </w:t>
      </w:r>
      <w:r>
        <w:t>на</w:t>
      </w:r>
      <w:r w:rsidRPr="00340D72">
        <w:rPr>
          <w:lang w:val="fr-FR"/>
        </w:rPr>
        <w:t xml:space="preserve"> </w:t>
      </w:r>
      <w:r>
        <w:t>уебсайта</w:t>
      </w:r>
      <w:r w:rsidRPr="00340D72">
        <w:rPr>
          <w:lang w:val="fr-FR"/>
        </w:rPr>
        <w:t xml:space="preserve"> </w:t>
      </w:r>
      <w:r>
        <w:t>на</w:t>
      </w:r>
      <w:r w:rsidRPr="00340D72">
        <w:rPr>
          <w:lang w:val="fr-FR"/>
        </w:rPr>
        <w:t xml:space="preserve"> CPVO: </w:t>
      </w:r>
      <w:hyperlink r:id="rId13" w:history="1">
        <w:r w:rsidRPr="00221E0B">
          <w:rPr>
            <w:rStyle w:val="Hyperlink"/>
            <w:lang w:val="fr-FR"/>
          </w:rPr>
          <w:t>http://www.cpvo.europa.eu/main/en/home/about-the-cpvo/vacancies</w:t>
        </w:r>
      </w:hyperlink>
    </w:p>
    <w:p w14:paraId="1ACB9A59" w14:textId="77777777" w:rsidR="00013BD4" w:rsidRPr="00340D72" w:rsidRDefault="00013BD4" w:rsidP="00F0610E">
      <w:pPr>
        <w:ind w:left="567"/>
        <w:rPr>
          <w:lang w:val="fr-FR"/>
        </w:rPr>
      </w:pPr>
      <w:r>
        <w:t>На</w:t>
      </w:r>
      <w:r w:rsidRPr="00340D72">
        <w:rPr>
          <w:lang w:val="fr-FR"/>
        </w:rPr>
        <w:t xml:space="preserve"> </w:t>
      </w:r>
      <w:r>
        <w:t>този</w:t>
      </w:r>
      <w:r w:rsidRPr="00340D72">
        <w:rPr>
          <w:lang w:val="fr-FR"/>
        </w:rPr>
        <w:t xml:space="preserve"> </w:t>
      </w:r>
      <w:r>
        <w:t>етап</w:t>
      </w:r>
      <w:r w:rsidRPr="00340D72">
        <w:rPr>
          <w:lang w:val="fr-FR"/>
        </w:rPr>
        <w:t xml:space="preserve"> </w:t>
      </w:r>
      <w:r>
        <w:t>кандидатите</w:t>
      </w:r>
      <w:r w:rsidRPr="00340D72">
        <w:rPr>
          <w:lang w:val="fr-FR"/>
        </w:rPr>
        <w:t xml:space="preserve"> </w:t>
      </w:r>
      <w:r>
        <w:t>не</w:t>
      </w:r>
      <w:r w:rsidRPr="00340D72">
        <w:rPr>
          <w:lang w:val="fr-FR"/>
        </w:rPr>
        <w:t xml:space="preserve"> </w:t>
      </w:r>
      <w:r>
        <w:t>трябва</w:t>
      </w:r>
      <w:r w:rsidRPr="00340D72">
        <w:rPr>
          <w:lang w:val="fr-FR"/>
        </w:rPr>
        <w:t xml:space="preserve"> </w:t>
      </w:r>
      <w:r>
        <w:t>да</w:t>
      </w:r>
      <w:r w:rsidRPr="00340D72">
        <w:rPr>
          <w:lang w:val="fr-FR"/>
        </w:rPr>
        <w:t xml:space="preserve"> </w:t>
      </w:r>
      <w:r>
        <w:t>прилагат</w:t>
      </w:r>
      <w:r w:rsidRPr="00340D72">
        <w:rPr>
          <w:lang w:val="fr-FR"/>
        </w:rPr>
        <w:t xml:space="preserve"> </w:t>
      </w:r>
      <w:r>
        <w:t>подкрепящи</w:t>
      </w:r>
      <w:r w:rsidRPr="00340D72">
        <w:rPr>
          <w:lang w:val="fr-FR"/>
        </w:rPr>
        <w:t xml:space="preserve"> </w:t>
      </w:r>
      <w:r>
        <w:t>документи</w:t>
      </w:r>
      <w:r w:rsidRPr="00340D72">
        <w:rPr>
          <w:lang w:val="fr-FR"/>
        </w:rPr>
        <w:t xml:space="preserve">, </w:t>
      </w:r>
      <w:r>
        <w:t>напр</w:t>
      </w:r>
      <w:r w:rsidRPr="00340D72">
        <w:rPr>
          <w:lang w:val="fr-FR"/>
        </w:rPr>
        <w:t xml:space="preserve">. </w:t>
      </w:r>
      <w:r>
        <w:t>копия</w:t>
      </w:r>
      <w:r w:rsidRPr="00340D72">
        <w:rPr>
          <w:lang w:val="fr-FR"/>
        </w:rPr>
        <w:t xml:space="preserve"> </w:t>
      </w:r>
      <w:r>
        <w:t>на</w:t>
      </w:r>
      <w:r w:rsidRPr="00340D72">
        <w:rPr>
          <w:lang w:val="fr-FR"/>
        </w:rPr>
        <w:t xml:space="preserve"> </w:t>
      </w:r>
      <w:r>
        <w:t>лични</w:t>
      </w:r>
      <w:r w:rsidRPr="00340D72">
        <w:rPr>
          <w:lang w:val="fr-FR"/>
        </w:rPr>
        <w:t xml:space="preserve"> </w:t>
      </w:r>
      <w:r>
        <w:t>карти</w:t>
      </w:r>
      <w:r w:rsidRPr="00340D72">
        <w:rPr>
          <w:lang w:val="fr-FR"/>
        </w:rPr>
        <w:t xml:space="preserve">, </w:t>
      </w:r>
      <w:r>
        <w:t>дипломи</w:t>
      </w:r>
      <w:r w:rsidRPr="00340D72">
        <w:rPr>
          <w:lang w:val="fr-FR"/>
        </w:rPr>
        <w:t xml:space="preserve">, </w:t>
      </w:r>
      <w:r>
        <w:t>документи</w:t>
      </w:r>
      <w:r w:rsidRPr="00340D72">
        <w:rPr>
          <w:lang w:val="fr-FR"/>
        </w:rPr>
        <w:t xml:space="preserve"> </w:t>
      </w:r>
      <w:r>
        <w:t>за</w:t>
      </w:r>
      <w:r w:rsidRPr="00340D72">
        <w:rPr>
          <w:lang w:val="fr-FR"/>
        </w:rPr>
        <w:t xml:space="preserve"> </w:t>
      </w:r>
      <w:r>
        <w:t>предишен</w:t>
      </w:r>
      <w:r w:rsidRPr="00340D72">
        <w:rPr>
          <w:lang w:val="fr-FR"/>
        </w:rPr>
        <w:t xml:space="preserve"> </w:t>
      </w:r>
      <w:r>
        <w:t>професионален</w:t>
      </w:r>
      <w:r w:rsidRPr="00340D72">
        <w:rPr>
          <w:lang w:val="fr-FR"/>
        </w:rPr>
        <w:t xml:space="preserve"> </w:t>
      </w:r>
      <w:r>
        <w:t>опит</w:t>
      </w:r>
      <w:r w:rsidRPr="00340D72">
        <w:rPr>
          <w:lang w:val="fr-FR"/>
        </w:rPr>
        <w:t xml:space="preserve"> </w:t>
      </w:r>
      <w:r>
        <w:t>и</w:t>
      </w:r>
      <w:r w:rsidRPr="00340D72">
        <w:rPr>
          <w:lang w:val="fr-FR"/>
        </w:rPr>
        <w:t xml:space="preserve"> </w:t>
      </w:r>
      <w:r>
        <w:t>т</w:t>
      </w:r>
      <w:r w:rsidRPr="00340D72">
        <w:rPr>
          <w:lang w:val="fr-FR"/>
        </w:rPr>
        <w:t>.</w:t>
      </w:r>
      <w:r>
        <w:t>н</w:t>
      </w:r>
      <w:r w:rsidRPr="00340D72">
        <w:rPr>
          <w:lang w:val="fr-FR"/>
        </w:rPr>
        <w:t xml:space="preserve">. </w:t>
      </w:r>
      <w:r>
        <w:t>Само</w:t>
      </w:r>
      <w:r w:rsidRPr="00340D72">
        <w:rPr>
          <w:lang w:val="fr-FR"/>
        </w:rPr>
        <w:t xml:space="preserve"> </w:t>
      </w:r>
      <w:r>
        <w:t>кандидатите</w:t>
      </w:r>
      <w:r w:rsidRPr="00340D72">
        <w:rPr>
          <w:lang w:val="fr-FR"/>
        </w:rPr>
        <w:t xml:space="preserve">, </w:t>
      </w:r>
      <w:r>
        <w:t>поканени</w:t>
      </w:r>
      <w:r w:rsidRPr="00340D72">
        <w:rPr>
          <w:lang w:val="fr-FR"/>
        </w:rPr>
        <w:t xml:space="preserve"> </w:t>
      </w:r>
      <w:r>
        <w:t>на</w:t>
      </w:r>
      <w:r w:rsidRPr="00340D72">
        <w:rPr>
          <w:lang w:val="fr-FR"/>
        </w:rPr>
        <w:t xml:space="preserve"> </w:t>
      </w:r>
      <w:r>
        <w:t>събеседване</w:t>
      </w:r>
      <w:r w:rsidRPr="00340D72">
        <w:rPr>
          <w:lang w:val="fr-FR"/>
        </w:rPr>
        <w:t xml:space="preserve">, </w:t>
      </w:r>
      <w:r>
        <w:t>ще</w:t>
      </w:r>
      <w:r w:rsidRPr="00340D72">
        <w:rPr>
          <w:lang w:val="fr-FR"/>
        </w:rPr>
        <w:t xml:space="preserve"> </w:t>
      </w:r>
      <w:r>
        <w:t>бъдат</w:t>
      </w:r>
      <w:r w:rsidRPr="00340D72">
        <w:rPr>
          <w:lang w:val="fr-FR"/>
        </w:rPr>
        <w:t xml:space="preserve"> </w:t>
      </w:r>
      <w:r>
        <w:t>помолени</w:t>
      </w:r>
      <w:r w:rsidRPr="00340D72">
        <w:rPr>
          <w:lang w:val="fr-FR"/>
        </w:rPr>
        <w:t xml:space="preserve"> </w:t>
      </w:r>
      <w:r>
        <w:t>да</w:t>
      </w:r>
      <w:r w:rsidRPr="00340D72">
        <w:rPr>
          <w:lang w:val="fr-FR"/>
        </w:rPr>
        <w:t xml:space="preserve"> </w:t>
      </w:r>
      <w:r>
        <w:t>представят</w:t>
      </w:r>
      <w:r w:rsidRPr="00340D72">
        <w:rPr>
          <w:lang w:val="fr-FR"/>
        </w:rPr>
        <w:t xml:space="preserve"> </w:t>
      </w:r>
      <w:r>
        <w:t>копия</w:t>
      </w:r>
      <w:r w:rsidRPr="00340D72">
        <w:rPr>
          <w:lang w:val="fr-FR"/>
        </w:rPr>
        <w:t xml:space="preserve"> </w:t>
      </w:r>
      <w:r>
        <w:t>от</w:t>
      </w:r>
      <w:r w:rsidRPr="00340D72">
        <w:rPr>
          <w:lang w:val="fr-FR"/>
        </w:rPr>
        <w:t xml:space="preserve"> </w:t>
      </w:r>
      <w:r>
        <w:t>тези</w:t>
      </w:r>
      <w:r w:rsidRPr="00340D72">
        <w:rPr>
          <w:lang w:val="fr-FR"/>
        </w:rPr>
        <w:t xml:space="preserve"> </w:t>
      </w:r>
      <w:r>
        <w:t>документи</w:t>
      </w:r>
      <w:r w:rsidRPr="00340D72">
        <w:rPr>
          <w:lang w:val="fr-FR"/>
        </w:rPr>
        <w:t xml:space="preserve"> </w:t>
      </w:r>
      <w:r>
        <w:t>за</w:t>
      </w:r>
      <w:r w:rsidRPr="00340D72">
        <w:rPr>
          <w:lang w:val="fr-FR"/>
        </w:rPr>
        <w:t xml:space="preserve"> </w:t>
      </w:r>
      <w:r>
        <w:t>проверка</w:t>
      </w:r>
      <w:r w:rsidRPr="00340D72">
        <w:rPr>
          <w:lang w:val="fr-FR"/>
        </w:rPr>
        <w:t xml:space="preserve">. </w:t>
      </w:r>
      <w:r>
        <w:t>Заявленията</w:t>
      </w:r>
      <w:r w:rsidRPr="00340D72">
        <w:rPr>
          <w:lang w:val="fr-FR"/>
        </w:rPr>
        <w:t xml:space="preserve"> </w:t>
      </w:r>
      <w:r>
        <w:t>няма</w:t>
      </w:r>
      <w:r w:rsidRPr="00340D72">
        <w:rPr>
          <w:lang w:val="fr-FR"/>
        </w:rPr>
        <w:t xml:space="preserve"> </w:t>
      </w:r>
      <w:r>
        <w:t>да</w:t>
      </w:r>
      <w:r w:rsidRPr="00340D72">
        <w:rPr>
          <w:lang w:val="fr-FR"/>
        </w:rPr>
        <w:t xml:space="preserve"> </w:t>
      </w:r>
      <w:r>
        <w:t>се</w:t>
      </w:r>
      <w:r w:rsidRPr="00340D72">
        <w:rPr>
          <w:lang w:val="fr-FR"/>
        </w:rPr>
        <w:t xml:space="preserve"> </w:t>
      </w:r>
      <w:r>
        <w:t>връщат</w:t>
      </w:r>
      <w:r w:rsidRPr="00340D72">
        <w:rPr>
          <w:lang w:val="fr-FR"/>
        </w:rPr>
        <w:t xml:space="preserve"> </w:t>
      </w:r>
      <w:r>
        <w:t>на</w:t>
      </w:r>
      <w:r w:rsidRPr="00340D72">
        <w:rPr>
          <w:lang w:val="fr-FR"/>
        </w:rPr>
        <w:t xml:space="preserve"> </w:t>
      </w:r>
      <w:r>
        <w:t>кандидатите</w:t>
      </w:r>
      <w:r w:rsidRPr="00340D72">
        <w:rPr>
          <w:lang w:val="fr-FR"/>
        </w:rPr>
        <w:t xml:space="preserve">, </w:t>
      </w:r>
      <w:r>
        <w:t>а</w:t>
      </w:r>
      <w:r w:rsidRPr="00340D72">
        <w:rPr>
          <w:lang w:val="fr-FR"/>
        </w:rPr>
        <w:t xml:space="preserve"> </w:t>
      </w:r>
      <w:r>
        <w:t>ще</w:t>
      </w:r>
      <w:r w:rsidRPr="00340D72">
        <w:rPr>
          <w:lang w:val="fr-FR"/>
        </w:rPr>
        <w:t xml:space="preserve"> </w:t>
      </w:r>
      <w:r>
        <w:t>се</w:t>
      </w:r>
      <w:r w:rsidRPr="00340D72">
        <w:rPr>
          <w:lang w:val="fr-FR"/>
        </w:rPr>
        <w:t xml:space="preserve"> </w:t>
      </w:r>
      <w:r>
        <w:t>запазят</w:t>
      </w:r>
      <w:r w:rsidRPr="00340D72">
        <w:rPr>
          <w:lang w:val="fr-FR"/>
        </w:rPr>
        <w:t xml:space="preserve"> </w:t>
      </w:r>
      <w:r>
        <w:t>в</w:t>
      </w:r>
      <w:r w:rsidRPr="00340D72">
        <w:rPr>
          <w:lang w:val="fr-FR"/>
        </w:rPr>
        <w:t xml:space="preserve"> </w:t>
      </w:r>
      <w:r>
        <w:t>архива</w:t>
      </w:r>
      <w:r w:rsidRPr="00340D72">
        <w:rPr>
          <w:lang w:val="fr-FR"/>
        </w:rPr>
        <w:t xml:space="preserve"> </w:t>
      </w:r>
      <w:r>
        <w:t>на</w:t>
      </w:r>
      <w:r w:rsidRPr="00340D72">
        <w:rPr>
          <w:lang w:val="fr-FR"/>
        </w:rPr>
        <w:t xml:space="preserve"> CPVO </w:t>
      </w:r>
      <w:r>
        <w:t>съгласно</w:t>
      </w:r>
      <w:r w:rsidRPr="00340D72">
        <w:rPr>
          <w:lang w:val="fr-FR"/>
        </w:rPr>
        <w:t xml:space="preserve"> </w:t>
      </w:r>
      <w:r>
        <w:t>насоките</w:t>
      </w:r>
      <w:r w:rsidRPr="00340D72">
        <w:rPr>
          <w:lang w:val="fr-FR"/>
        </w:rPr>
        <w:t xml:space="preserve"> </w:t>
      </w:r>
      <w:r>
        <w:t>на</w:t>
      </w:r>
      <w:r w:rsidRPr="00340D72">
        <w:rPr>
          <w:lang w:val="fr-FR"/>
        </w:rPr>
        <w:t xml:space="preserve"> </w:t>
      </w:r>
      <w:r>
        <w:t>агенцията</w:t>
      </w:r>
      <w:r w:rsidRPr="00340D72">
        <w:rPr>
          <w:lang w:val="fr-FR"/>
        </w:rPr>
        <w:t xml:space="preserve"> </w:t>
      </w:r>
      <w:r>
        <w:t>за</w:t>
      </w:r>
      <w:r w:rsidRPr="00340D72">
        <w:rPr>
          <w:lang w:val="fr-FR"/>
        </w:rPr>
        <w:t xml:space="preserve"> </w:t>
      </w:r>
      <w:r>
        <w:t>защита</w:t>
      </w:r>
      <w:r w:rsidRPr="00340D72">
        <w:rPr>
          <w:lang w:val="fr-FR"/>
        </w:rPr>
        <w:t xml:space="preserve"> </w:t>
      </w:r>
      <w:r>
        <w:t>на</w:t>
      </w:r>
      <w:r w:rsidRPr="00340D72">
        <w:rPr>
          <w:lang w:val="fr-FR"/>
        </w:rPr>
        <w:t xml:space="preserve"> </w:t>
      </w:r>
      <w:r>
        <w:t>данни</w:t>
      </w:r>
      <w:r w:rsidRPr="00340D72">
        <w:rPr>
          <w:lang w:val="fr-FR"/>
        </w:rPr>
        <w:t>.</w:t>
      </w:r>
    </w:p>
    <w:p w14:paraId="0FECFF69" w14:textId="77777777" w:rsidR="00013BD4" w:rsidRPr="005A7124" w:rsidRDefault="00013BD4" w:rsidP="00F0610E">
      <w:pPr>
        <w:ind w:left="567" w:firstLine="717"/>
        <w:rPr>
          <w:lang w:val="fr-FR"/>
        </w:rPr>
      </w:pPr>
      <w:r w:rsidRPr="005A7124">
        <w:t>Непълните</w:t>
      </w:r>
      <w:r w:rsidRPr="005A7124">
        <w:rPr>
          <w:lang w:val="fr-FR"/>
        </w:rPr>
        <w:t xml:space="preserve"> </w:t>
      </w:r>
      <w:r w:rsidRPr="005A7124">
        <w:t>заявления</w:t>
      </w:r>
      <w:r w:rsidRPr="005A7124">
        <w:rPr>
          <w:lang w:val="fr-FR"/>
        </w:rPr>
        <w:t xml:space="preserve"> </w:t>
      </w:r>
      <w:r w:rsidRPr="005A7124">
        <w:t>за</w:t>
      </w:r>
      <w:r w:rsidRPr="005A7124">
        <w:rPr>
          <w:lang w:val="fr-FR"/>
        </w:rPr>
        <w:t xml:space="preserve"> </w:t>
      </w:r>
      <w:r w:rsidRPr="005A7124">
        <w:t>кандидатстване</w:t>
      </w:r>
      <w:r w:rsidRPr="005A7124">
        <w:rPr>
          <w:lang w:val="fr-FR"/>
        </w:rPr>
        <w:t xml:space="preserve"> </w:t>
      </w:r>
      <w:r w:rsidRPr="005A7124">
        <w:t>автоматично</w:t>
      </w:r>
      <w:r w:rsidRPr="005A7124">
        <w:rPr>
          <w:lang w:val="fr-FR"/>
        </w:rPr>
        <w:t xml:space="preserve"> </w:t>
      </w:r>
      <w:r w:rsidRPr="005A7124">
        <w:t>ще</w:t>
      </w:r>
      <w:r w:rsidRPr="005A7124">
        <w:rPr>
          <w:lang w:val="fr-FR"/>
        </w:rPr>
        <w:t xml:space="preserve"> </w:t>
      </w:r>
      <w:r w:rsidRPr="005A7124">
        <w:t>бъдат</w:t>
      </w:r>
      <w:r w:rsidRPr="005A7124">
        <w:rPr>
          <w:lang w:val="fr-FR"/>
        </w:rPr>
        <w:t xml:space="preserve"> </w:t>
      </w:r>
      <w:r w:rsidRPr="005A7124">
        <w:t>изключени</w:t>
      </w:r>
      <w:r w:rsidRPr="005A7124">
        <w:rPr>
          <w:lang w:val="fr-FR"/>
        </w:rPr>
        <w:t xml:space="preserve"> </w:t>
      </w:r>
      <w:r w:rsidRPr="005A7124">
        <w:t>от</w:t>
      </w:r>
      <w:r w:rsidRPr="005A7124">
        <w:rPr>
          <w:lang w:val="fr-FR"/>
        </w:rPr>
        <w:t xml:space="preserve"> </w:t>
      </w:r>
      <w:r w:rsidRPr="005A7124">
        <w:t>процедурата</w:t>
      </w:r>
      <w:r w:rsidRPr="005A7124">
        <w:rPr>
          <w:lang w:val="fr-FR"/>
        </w:rPr>
        <w:t xml:space="preserve"> </w:t>
      </w:r>
      <w:r w:rsidRPr="005A7124">
        <w:t>за</w:t>
      </w:r>
      <w:r w:rsidRPr="005A7124">
        <w:rPr>
          <w:lang w:val="fr-FR"/>
        </w:rPr>
        <w:t xml:space="preserve"> </w:t>
      </w:r>
      <w:r w:rsidRPr="005A7124">
        <w:t>подбор</w:t>
      </w:r>
      <w:r w:rsidRPr="005A7124">
        <w:rPr>
          <w:lang w:val="fr-FR"/>
        </w:rPr>
        <w:t>.</w:t>
      </w:r>
    </w:p>
    <w:p w14:paraId="67E56873" w14:textId="77777777" w:rsidR="00013BD4" w:rsidRPr="00615864" w:rsidRDefault="00013BD4" w:rsidP="00F0610E">
      <w:pPr>
        <w:ind w:left="567"/>
        <w:rPr>
          <w:lang w:val="fr-FR"/>
        </w:rPr>
      </w:pPr>
      <w:r>
        <w:t>Обърнете</w:t>
      </w:r>
      <w:r w:rsidRPr="00615864">
        <w:rPr>
          <w:lang w:val="fr-FR"/>
        </w:rPr>
        <w:t xml:space="preserve"> </w:t>
      </w:r>
      <w:r>
        <w:t>внимание</w:t>
      </w:r>
      <w:r w:rsidRPr="00615864">
        <w:rPr>
          <w:lang w:val="fr-FR"/>
        </w:rPr>
        <w:t xml:space="preserve">, </w:t>
      </w:r>
      <w:r>
        <w:t>че</w:t>
      </w:r>
      <w:r w:rsidRPr="00615864">
        <w:rPr>
          <w:lang w:val="fr-FR"/>
        </w:rPr>
        <w:t xml:space="preserve"> </w:t>
      </w:r>
      <w:r>
        <w:t>периодът</w:t>
      </w:r>
      <w:r w:rsidRPr="00615864">
        <w:rPr>
          <w:lang w:val="fr-FR"/>
        </w:rPr>
        <w:t xml:space="preserve"> </w:t>
      </w:r>
      <w:r>
        <w:t>от</w:t>
      </w:r>
      <w:r w:rsidRPr="00615864">
        <w:rPr>
          <w:lang w:val="fr-FR"/>
        </w:rPr>
        <w:t xml:space="preserve"> </w:t>
      </w:r>
      <w:r>
        <w:t>крайната</w:t>
      </w:r>
      <w:r w:rsidRPr="00615864">
        <w:rPr>
          <w:lang w:val="fr-FR"/>
        </w:rPr>
        <w:t xml:space="preserve"> </w:t>
      </w:r>
      <w:r>
        <w:t>дата</w:t>
      </w:r>
      <w:r w:rsidRPr="00615864">
        <w:rPr>
          <w:lang w:val="fr-FR"/>
        </w:rPr>
        <w:t xml:space="preserve"> </w:t>
      </w:r>
      <w:r>
        <w:t>за</w:t>
      </w:r>
      <w:r w:rsidRPr="00615864">
        <w:rPr>
          <w:lang w:val="fr-FR"/>
        </w:rPr>
        <w:t xml:space="preserve"> </w:t>
      </w:r>
      <w:r>
        <w:t>изпращане</w:t>
      </w:r>
      <w:r w:rsidRPr="00615864">
        <w:rPr>
          <w:lang w:val="fr-FR"/>
        </w:rPr>
        <w:t xml:space="preserve"> </w:t>
      </w:r>
      <w:r>
        <w:t>на</w:t>
      </w:r>
      <w:r w:rsidRPr="00615864">
        <w:rPr>
          <w:lang w:val="fr-FR"/>
        </w:rPr>
        <w:t xml:space="preserve"> </w:t>
      </w:r>
      <w:r>
        <w:t>заявленията</w:t>
      </w:r>
      <w:r w:rsidRPr="00615864">
        <w:rPr>
          <w:lang w:val="fr-FR"/>
        </w:rPr>
        <w:t xml:space="preserve"> </w:t>
      </w:r>
      <w:r>
        <w:t>до</w:t>
      </w:r>
      <w:r w:rsidRPr="00615864">
        <w:rPr>
          <w:lang w:val="fr-FR"/>
        </w:rPr>
        <w:t xml:space="preserve"> </w:t>
      </w:r>
      <w:r>
        <w:t>завършване</w:t>
      </w:r>
      <w:r w:rsidRPr="00615864">
        <w:rPr>
          <w:lang w:val="fr-FR"/>
        </w:rPr>
        <w:t xml:space="preserve"> </w:t>
      </w:r>
      <w:r>
        <w:t>на</w:t>
      </w:r>
      <w:r w:rsidRPr="00615864">
        <w:rPr>
          <w:lang w:val="fr-FR"/>
        </w:rPr>
        <w:t xml:space="preserve"> </w:t>
      </w:r>
      <w:r>
        <w:t>процеса</w:t>
      </w:r>
      <w:r w:rsidRPr="00615864">
        <w:rPr>
          <w:lang w:val="fr-FR"/>
        </w:rPr>
        <w:t xml:space="preserve"> </w:t>
      </w:r>
      <w:r>
        <w:t>за</w:t>
      </w:r>
      <w:r w:rsidRPr="00615864">
        <w:rPr>
          <w:lang w:val="fr-FR"/>
        </w:rPr>
        <w:t xml:space="preserve"> </w:t>
      </w:r>
      <w:r>
        <w:t>определяне</w:t>
      </w:r>
      <w:r w:rsidRPr="00615864">
        <w:rPr>
          <w:lang w:val="fr-FR"/>
        </w:rPr>
        <w:t xml:space="preserve"> </w:t>
      </w:r>
      <w:r>
        <w:t>на</w:t>
      </w:r>
      <w:r w:rsidRPr="00615864">
        <w:rPr>
          <w:lang w:val="fr-FR"/>
        </w:rPr>
        <w:t xml:space="preserve"> </w:t>
      </w:r>
      <w:r>
        <w:t>кандидатите</w:t>
      </w:r>
      <w:r w:rsidRPr="00615864">
        <w:rPr>
          <w:lang w:val="fr-FR"/>
        </w:rPr>
        <w:t xml:space="preserve">, </w:t>
      </w:r>
      <w:r>
        <w:t>които</w:t>
      </w:r>
      <w:r w:rsidRPr="00615864">
        <w:rPr>
          <w:lang w:val="fr-FR"/>
        </w:rPr>
        <w:t xml:space="preserve"> </w:t>
      </w:r>
      <w:r>
        <w:t>да</w:t>
      </w:r>
      <w:r w:rsidRPr="00615864">
        <w:rPr>
          <w:lang w:val="fr-FR"/>
        </w:rPr>
        <w:t xml:space="preserve"> </w:t>
      </w:r>
      <w:r>
        <w:t>бъдат</w:t>
      </w:r>
      <w:r w:rsidRPr="00615864">
        <w:rPr>
          <w:lang w:val="fr-FR"/>
        </w:rPr>
        <w:t xml:space="preserve"> </w:t>
      </w:r>
      <w:r>
        <w:t>поканени</w:t>
      </w:r>
      <w:r w:rsidRPr="00615864">
        <w:rPr>
          <w:lang w:val="fr-FR"/>
        </w:rPr>
        <w:t xml:space="preserve"> </w:t>
      </w:r>
      <w:r>
        <w:t>на</w:t>
      </w:r>
      <w:r w:rsidRPr="00615864">
        <w:rPr>
          <w:lang w:val="fr-FR"/>
        </w:rPr>
        <w:t xml:space="preserve"> </w:t>
      </w:r>
      <w:r>
        <w:t>събеседване</w:t>
      </w:r>
      <w:r w:rsidRPr="00615864">
        <w:rPr>
          <w:lang w:val="fr-FR"/>
        </w:rPr>
        <w:t xml:space="preserve">, </w:t>
      </w:r>
      <w:r>
        <w:t>може</w:t>
      </w:r>
      <w:r w:rsidRPr="00615864">
        <w:rPr>
          <w:lang w:val="fr-FR"/>
        </w:rPr>
        <w:t xml:space="preserve"> </w:t>
      </w:r>
      <w:r>
        <w:t>да</w:t>
      </w:r>
      <w:r w:rsidRPr="00615864">
        <w:rPr>
          <w:lang w:val="fr-FR"/>
        </w:rPr>
        <w:t xml:space="preserve"> </w:t>
      </w:r>
      <w:r>
        <w:t>обхване</w:t>
      </w:r>
      <w:r w:rsidRPr="00615864">
        <w:rPr>
          <w:lang w:val="fr-FR"/>
        </w:rPr>
        <w:t xml:space="preserve"> </w:t>
      </w:r>
      <w:r>
        <w:t>няколко</w:t>
      </w:r>
      <w:r w:rsidRPr="00615864">
        <w:rPr>
          <w:lang w:val="fr-FR"/>
        </w:rPr>
        <w:t xml:space="preserve"> </w:t>
      </w:r>
      <w:r>
        <w:t>седмици</w:t>
      </w:r>
      <w:r w:rsidRPr="00615864">
        <w:rPr>
          <w:lang w:val="fr-FR"/>
        </w:rPr>
        <w:t>.</w:t>
      </w:r>
    </w:p>
    <w:p w14:paraId="66E4E4CF" w14:textId="77777777" w:rsidR="00013BD4" w:rsidRPr="00615864" w:rsidRDefault="00013BD4" w:rsidP="00040243">
      <w:pPr>
        <w:ind w:left="567"/>
        <w:rPr>
          <w:lang w:val="fr-FR"/>
        </w:rPr>
      </w:pPr>
      <w:r>
        <w:t>Кандидатите</w:t>
      </w:r>
      <w:r w:rsidRPr="00615864">
        <w:rPr>
          <w:lang w:val="fr-FR"/>
        </w:rPr>
        <w:t xml:space="preserve">, </w:t>
      </w:r>
      <w:r>
        <w:t>които</w:t>
      </w:r>
      <w:r w:rsidRPr="00615864">
        <w:rPr>
          <w:lang w:val="fr-FR"/>
        </w:rPr>
        <w:t xml:space="preserve"> </w:t>
      </w:r>
      <w:r>
        <w:t>бъдат</w:t>
      </w:r>
      <w:r w:rsidRPr="00615864">
        <w:rPr>
          <w:lang w:val="fr-FR"/>
        </w:rPr>
        <w:t xml:space="preserve"> </w:t>
      </w:r>
      <w:r>
        <w:t>определени</w:t>
      </w:r>
      <w:r w:rsidRPr="00615864">
        <w:rPr>
          <w:lang w:val="fr-FR"/>
        </w:rPr>
        <w:t xml:space="preserve"> </w:t>
      </w:r>
      <w:r>
        <w:t>като</w:t>
      </w:r>
      <w:r w:rsidRPr="00615864">
        <w:rPr>
          <w:lang w:val="fr-FR"/>
        </w:rPr>
        <w:t xml:space="preserve"> </w:t>
      </w:r>
      <w:r>
        <w:t>най</w:t>
      </w:r>
      <w:r w:rsidRPr="00615864">
        <w:rPr>
          <w:lang w:val="fr-FR"/>
        </w:rPr>
        <w:t>-</w:t>
      </w:r>
      <w:r>
        <w:t>подходящи</w:t>
      </w:r>
      <w:r w:rsidRPr="00615864">
        <w:rPr>
          <w:lang w:val="fr-FR"/>
        </w:rPr>
        <w:t xml:space="preserve"> </w:t>
      </w:r>
      <w:r>
        <w:t>въз</w:t>
      </w:r>
      <w:r w:rsidRPr="00615864">
        <w:rPr>
          <w:lang w:val="fr-FR"/>
        </w:rPr>
        <w:t xml:space="preserve"> </w:t>
      </w:r>
      <w:r>
        <w:t>основа</w:t>
      </w:r>
      <w:r w:rsidRPr="00615864">
        <w:rPr>
          <w:lang w:val="fr-FR"/>
        </w:rPr>
        <w:t xml:space="preserve"> </w:t>
      </w:r>
      <w:r>
        <w:t>на</w:t>
      </w:r>
      <w:r w:rsidRPr="00615864">
        <w:rPr>
          <w:lang w:val="fr-FR"/>
        </w:rPr>
        <w:t xml:space="preserve"> </w:t>
      </w:r>
      <w:r>
        <w:t>критериите</w:t>
      </w:r>
      <w:r w:rsidRPr="00615864">
        <w:rPr>
          <w:lang w:val="fr-FR"/>
        </w:rPr>
        <w:t xml:space="preserve">, </w:t>
      </w:r>
      <w:r>
        <w:t>описани</w:t>
      </w:r>
      <w:r w:rsidRPr="00615864">
        <w:rPr>
          <w:lang w:val="fr-FR"/>
        </w:rPr>
        <w:t xml:space="preserve"> </w:t>
      </w:r>
      <w:r>
        <w:t>в</w:t>
      </w:r>
      <w:r w:rsidRPr="00615864">
        <w:rPr>
          <w:lang w:val="fr-FR"/>
        </w:rPr>
        <w:t xml:space="preserve"> </w:t>
      </w:r>
      <w:r>
        <w:t>точка</w:t>
      </w:r>
      <w:r w:rsidRPr="00615864">
        <w:rPr>
          <w:lang w:val="fr-FR"/>
        </w:rPr>
        <w:t xml:space="preserve"> 4 </w:t>
      </w:r>
      <w:r>
        <w:t>по</w:t>
      </w:r>
      <w:r w:rsidRPr="00615864">
        <w:rPr>
          <w:lang w:val="fr-FR"/>
        </w:rPr>
        <w:t>-</w:t>
      </w:r>
      <w:r>
        <w:t>горе</w:t>
      </w:r>
      <w:r w:rsidRPr="00615864">
        <w:rPr>
          <w:lang w:val="fr-FR"/>
        </w:rPr>
        <w:t xml:space="preserve">, </w:t>
      </w:r>
      <w:r>
        <w:t>ще</w:t>
      </w:r>
      <w:r w:rsidRPr="00615864">
        <w:rPr>
          <w:lang w:val="fr-FR"/>
        </w:rPr>
        <w:t xml:space="preserve"> </w:t>
      </w:r>
      <w:r>
        <w:t>бъдат</w:t>
      </w:r>
      <w:r w:rsidRPr="00615864">
        <w:rPr>
          <w:lang w:val="fr-FR"/>
        </w:rPr>
        <w:t xml:space="preserve"> </w:t>
      </w:r>
      <w:r>
        <w:t>включени</w:t>
      </w:r>
      <w:r w:rsidRPr="00615864">
        <w:rPr>
          <w:lang w:val="fr-FR"/>
        </w:rPr>
        <w:t xml:space="preserve"> </w:t>
      </w:r>
      <w:r>
        <w:t>в</w:t>
      </w:r>
      <w:r w:rsidRPr="00615864">
        <w:rPr>
          <w:lang w:val="fr-FR"/>
        </w:rPr>
        <w:t xml:space="preserve"> </w:t>
      </w:r>
      <w:r>
        <w:t>резервния</w:t>
      </w:r>
      <w:r w:rsidRPr="00615864">
        <w:rPr>
          <w:lang w:val="fr-FR"/>
        </w:rPr>
        <w:t xml:space="preserve"> </w:t>
      </w:r>
      <w:r>
        <w:t>списък</w:t>
      </w:r>
      <w:r w:rsidRPr="00615864">
        <w:rPr>
          <w:lang w:val="fr-FR"/>
        </w:rPr>
        <w:t>.</w:t>
      </w:r>
    </w:p>
    <w:p w14:paraId="762ABBA7" w14:textId="77777777" w:rsidR="00013BD4" w:rsidRPr="00013BD4" w:rsidRDefault="00013BD4" w:rsidP="00013BD4">
      <w:pPr>
        <w:pStyle w:val="Heading1"/>
      </w:pPr>
      <w:bookmarkStart w:id="11" w:name="_Toc41636918"/>
      <w:r w:rsidRPr="00013BD4">
        <w:t>Условия за назначаване на работа</w:t>
      </w:r>
      <w:bookmarkEnd w:id="11"/>
    </w:p>
    <w:p w14:paraId="01E2CFF4" w14:textId="3D768F93" w:rsidR="005A7124" w:rsidRPr="00C60001" w:rsidRDefault="005A7124" w:rsidP="00040243">
      <w:pPr>
        <w:pStyle w:val="Normaltextlevel"/>
      </w:pPr>
      <w:r w:rsidRPr="00C60001">
        <w:rPr>
          <w:lang w:eastAsia="en-GB"/>
        </w:rPr>
        <w:t xml:space="preserve">Мястото на работата е в Анже, Франция. По причини, свързани с оперативните изисквания на CPVO, ще се очаква избраният кандидат да е на разположение в кратък срок след повикване. </w:t>
      </w:r>
      <w:r w:rsidRPr="00C60001">
        <w:t xml:space="preserve">Ще бъде предложен договор за степен AD9 съгласно член 2, буква е) или член 3, буква а) в съответствие с Условията за работа на другите служители на Европейските общности със задължителен изпитателен срок от девет месеца. Продължителността на договора е </w:t>
      </w:r>
      <w:r w:rsidR="005633E9" w:rsidRPr="005633E9">
        <w:t>четири</w:t>
      </w:r>
      <w:r w:rsidRPr="00C60001">
        <w:t xml:space="preserve"> години и може да бъде подновяван не повече от веднъж за определен срок. Всяко последващо подновяване е за неопределено време </w:t>
      </w:r>
    </w:p>
    <w:p w14:paraId="75507610" w14:textId="77777777" w:rsidR="005A7124" w:rsidRPr="00C60001" w:rsidRDefault="005A7124" w:rsidP="00040243">
      <w:pPr>
        <w:pStyle w:val="Normaltextlevel"/>
        <w:rPr>
          <w:lang w:eastAsia="en-GB"/>
        </w:rPr>
      </w:pPr>
      <w:r w:rsidRPr="00C60001">
        <w:t xml:space="preserve">Заплащането на срочно нает служител се състои от основно възнаграждение и други надбавки в зависимост от личното положение на служителя. За справка, текущата минимална брутна основна заплата за степен АD6, стъпка 1, без удръжки и при корекционен коефициент 117,7 за Франция, започва приблизително от 7185 ЕUR. Действителната степен и брутната основна заплата може да са по-високи в зависимост от продължителността на опита на избрания кандидат. Заплатите подлежат на данъчно облагане при източника, но са освободени от национални данъци. Налагат се също удръжки за медицинско, пенсионно осигуряване и осигуряване за безработица. </w:t>
      </w:r>
    </w:p>
    <w:p w14:paraId="2ACE4D63" w14:textId="77777777" w:rsidR="005A7124" w:rsidRPr="00D2077D" w:rsidRDefault="005A7124" w:rsidP="00040243">
      <w:pPr>
        <w:pStyle w:val="Normaltextlevel"/>
        <w:rPr>
          <w:szCs w:val="18"/>
        </w:rPr>
      </w:pPr>
      <w:r w:rsidRPr="00C60001">
        <w:rPr>
          <w:lang w:eastAsia="en-GB"/>
        </w:rPr>
        <w:t xml:space="preserve">Служителят ще работи в мултикултурна среда, където социалният диалог между ръководството и персонала се смята за изключително важен. CPVO е напълно компютризирана и работното време може да е както гъвкаво, така и фиксирано. </w:t>
      </w:r>
      <w:r w:rsidRPr="00C60001">
        <w:rPr>
          <w:szCs w:val="18"/>
        </w:rPr>
        <w:t>Нормалната работна седмица е 40 часа.</w:t>
      </w:r>
    </w:p>
    <w:p w14:paraId="0600A931" w14:textId="77777777" w:rsidR="00013BD4" w:rsidRPr="00013BD4" w:rsidRDefault="00013BD4" w:rsidP="00013BD4">
      <w:pPr>
        <w:pStyle w:val="Heading1"/>
      </w:pPr>
      <w:bookmarkStart w:id="12" w:name="_Toc41636919"/>
      <w:r w:rsidRPr="00013BD4">
        <w:t>Независимост и декларации за конфликт на интереси</w:t>
      </w:r>
      <w:bookmarkEnd w:id="12"/>
    </w:p>
    <w:p w14:paraId="62676BB4" w14:textId="77777777" w:rsidR="00013BD4" w:rsidRPr="00741A4A" w:rsidRDefault="00013BD4" w:rsidP="00040243">
      <w:pPr>
        <w:ind w:left="567"/>
        <w:rPr>
          <w:lang w:eastAsia="en-GB"/>
        </w:rPr>
      </w:pPr>
      <w:r w:rsidRPr="00C21026">
        <w:rPr>
          <w:lang w:eastAsia="en-GB"/>
        </w:rPr>
        <w:t>Служителят трябва да поеме ангажимент да действа независимо в интерес на обществото и да декларира изцяло всички преки или непреки интереси, които могат да се счетат за накърняващи независимостта му. Кандидатите трябва да потвърдят в своето заявление желанието си да направят това</w:t>
      </w:r>
      <w:r w:rsidRPr="00741A4A">
        <w:rPr>
          <w:lang w:eastAsia="en-GB"/>
        </w:rPr>
        <w:t>.</w:t>
      </w:r>
    </w:p>
    <w:p w14:paraId="349BCD5B" w14:textId="77777777" w:rsidR="00013BD4" w:rsidRPr="00013BD4" w:rsidRDefault="00013BD4" w:rsidP="00013BD4">
      <w:pPr>
        <w:pStyle w:val="Heading1"/>
      </w:pPr>
      <w:bookmarkStart w:id="13" w:name="_Toc41636920"/>
      <w:r w:rsidRPr="00013BD4">
        <w:t>Равни възможности</w:t>
      </w:r>
      <w:bookmarkEnd w:id="13"/>
    </w:p>
    <w:p w14:paraId="5821E44A" w14:textId="77777777" w:rsidR="00013BD4" w:rsidRPr="00741A4A" w:rsidRDefault="00013BD4" w:rsidP="00040243">
      <w:pPr>
        <w:ind w:left="567"/>
      </w:pPr>
      <w:r w:rsidRPr="00C21026">
        <w:t xml:space="preserve">CPVO е работодател, който предлага равни възможности и приема заявления за кандидатстване, без да прави разлика въз основа на пол, раса или етнически произход, религия или вяра, възраст или сексуална ориентация, брачно или семейно положение. Всички кандидати в процедурите за подбор ще имат равни </w:t>
      </w:r>
      <w:r w:rsidRPr="00C21026">
        <w:lastRenderedPageBreak/>
        <w:t>възможности да демонстрират уменията си. Членовете на персонала се назначават на възможно най-широка географска основа измежду националности на всички държави — членки на Европейския съюз</w:t>
      </w:r>
      <w:r w:rsidRPr="00741A4A">
        <w:t>.</w:t>
      </w:r>
    </w:p>
    <w:p w14:paraId="78410748" w14:textId="08BEEC31" w:rsidR="00EE68CF" w:rsidRPr="00C60001" w:rsidRDefault="00EE68CF" w:rsidP="00013BD4">
      <w:pPr>
        <w:pStyle w:val="Heading1"/>
      </w:pPr>
      <w:bookmarkStart w:id="14" w:name="_Toc41636921"/>
      <w:r w:rsidRPr="00EE68CF">
        <w:t>Краен срок за подаване на кандидатури</w:t>
      </w:r>
      <w:r w:rsidRPr="00C60001">
        <w:t>: 30 юни 2020 г.</w:t>
      </w:r>
      <w:bookmarkEnd w:id="14"/>
    </w:p>
    <w:p w14:paraId="59620814" w14:textId="737DB242" w:rsidR="001774CC" w:rsidRDefault="00AC10C3" w:rsidP="00AC10C3">
      <w:pPr>
        <w:pStyle w:val="Heading1"/>
      </w:pPr>
      <w:bookmarkStart w:id="15" w:name="_Toc502916804"/>
      <w:bookmarkStart w:id="16" w:name="_Toc41636922"/>
      <w:bookmarkStart w:id="17" w:name="_Toc502846974"/>
      <w:r>
        <w:t>Начална дата: възможно най-скоро</w:t>
      </w:r>
      <w:bookmarkEnd w:id="15"/>
      <w:bookmarkEnd w:id="16"/>
      <w:r>
        <w:t xml:space="preserve"> </w:t>
      </w:r>
      <w:bookmarkEnd w:id="17"/>
    </w:p>
    <w:p w14:paraId="273FC89F" w14:textId="4247D924" w:rsidR="00013BD4" w:rsidRPr="00013BD4" w:rsidRDefault="00013BD4" w:rsidP="00013BD4">
      <w:pPr>
        <w:pStyle w:val="Heading1"/>
      </w:pPr>
      <w:bookmarkStart w:id="18" w:name="_Toc41636923"/>
      <w:r w:rsidRPr="00013BD4">
        <w:t>Разглеждане — обжалване — оплаквания</w:t>
      </w:r>
      <w:bookmarkEnd w:id="18"/>
    </w:p>
    <w:p w14:paraId="55003827" w14:textId="77777777" w:rsidR="00013BD4" w:rsidRPr="00741A4A" w:rsidRDefault="00013BD4" w:rsidP="00040243">
      <w:pPr>
        <w:ind w:left="567"/>
      </w:pPr>
      <w:r w:rsidRPr="00C21026">
        <w:t>Кандидатите, които считат, че имат основания за обжалване във връзка с конкретно решение, могат във всеки момент от процедурата за подбор да поискат допълнителни подробности относно това решение от председателя на Комисията за подбор, да заведат иск срещу процедурата и да я обжалват или да подадат оплакване пред Европейския омбудсман. Тъй като процедурите за подбор се подчиняват на Правилника за длъжностните лица, имайте предвид, че всички заседания са поверителни. Ако на който и да е етап от тази процедура за подбор кандидатите счетат, че интересите им са накърнени от конкретно решение, те могат да предприемат следното действие</w:t>
      </w:r>
      <w:r>
        <w:t>.</w:t>
      </w:r>
    </w:p>
    <w:p w14:paraId="04771972" w14:textId="77777777" w:rsidR="00013BD4" w:rsidRPr="00013BD4" w:rsidRDefault="00013BD4" w:rsidP="00013BD4">
      <w:pPr>
        <w:pStyle w:val="Heading2"/>
      </w:pPr>
      <w:bookmarkStart w:id="19" w:name="_Toc41636924"/>
      <w:r w:rsidRPr="00013BD4">
        <w:t>Заявки за допълнителна информация или преразглеждане</w:t>
      </w:r>
      <w:bookmarkEnd w:id="19"/>
    </w:p>
    <w:p w14:paraId="6817E5C1" w14:textId="77777777" w:rsidR="00013BD4" w:rsidRPr="00911EDD" w:rsidRDefault="00013BD4" w:rsidP="00040243">
      <w:pPr>
        <w:ind w:left="567"/>
      </w:pPr>
      <w:r w:rsidRPr="00C21026">
        <w:rPr>
          <w:lang w:val="en-US"/>
        </w:rPr>
        <w:t>Изпратете писмо, с което искате допълнителна информация или преразглеждане и излагате случая си, на адрес</w:t>
      </w:r>
      <w:r>
        <w:t xml:space="preserve">: </w:t>
      </w:r>
    </w:p>
    <w:p w14:paraId="77D617EB" w14:textId="77777777" w:rsidR="00013BD4" w:rsidRPr="00070B68" w:rsidRDefault="00013BD4" w:rsidP="00040243">
      <w:pPr>
        <w:pStyle w:val="CPVO-Address"/>
        <w:keepNext/>
        <w:keepLines/>
        <w:ind w:firstLine="567"/>
        <w:rPr>
          <w:lang w:val="en-US"/>
        </w:rPr>
      </w:pPr>
      <w:r>
        <w:rPr>
          <w:lang w:val="en-US"/>
        </w:rPr>
        <w:t>Community Plant Variety Office</w:t>
      </w:r>
    </w:p>
    <w:p w14:paraId="6B608768" w14:textId="77777777" w:rsidR="00013BD4" w:rsidRDefault="00013BD4" w:rsidP="00040243">
      <w:pPr>
        <w:pStyle w:val="CPVO-Address"/>
        <w:keepNext/>
        <w:keepLines/>
        <w:ind w:firstLine="567"/>
        <w:rPr>
          <w:lang w:val="en-US"/>
        </w:rPr>
      </w:pPr>
      <w:r w:rsidRPr="00C21026">
        <w:rPr>
          <w:lang w:val="en-US"/>
        </w:rPr>
        <w:t>На вниманието на Председателя на Комисията за подбор</w:t>
      </w:r>
    </w:p>
    <w:p w14:paraId="7137967E" w14:textId="40E65EA4" w:rsidR="00013BD4" w:rsidRPr="00931291" w:rsidRDefault="00013BD4" w:rsidP="00040243">
      <w:pPr>
        <w:pStyle w:val="CPVO-Address"/>
        <w:keepNext/>
        <w:keepLines/>
        <w:ind w:firstLine="567"/>
      </w:pPr>
      <w:r w:rsidRPr="00931291">
        <w:t>CPVO/</w:t>
      </w:r>
      <w:sdt>
        <w:sdtPr>
          <w:alias w:val="RecruitmentDate"/>
          <w:tag w:val="RecruitmentDate"/>
          <w:id w:val="279461719"/>
          <w:placeholder>
            <w:docPart w:val="E419EAFFEDE043A39625F58B521428E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0C7C70" w:rsidRPr="000C7C70">
            <w:t>2020</w:t>
          </w:r>
        </w:sdtContent>
      </w:sdt>
      <w:r w:rsidRPr="00931291">
        <w:t>/</w:t>
      </w:r>
      <w:sdt>
        <w:sdtPr>
          <w:alias w:val="ContractType"/>
          <w:tag w:val="ContractType"/>
          <w:id w:val="1195501761"/>
          <w:placeholder>
            <w:docPart w:val="8B75949E0AA543CC8076E543FE2A589A"/>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C8D68F4B0B6842EB9394F8308D425441"/>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4">
            <w:listItem w:value="[RecruitmentNumber]"/>
          </w:dropDownList>
        </w:sdtPr>
        <w:sdtEndPr/>
        <w:sdtContent>
          <w:r w:rsidR="00387F58">
            <w:t>04</w:t>
          </w:r>
        </w:sdtContent>
      </w:sdt>
    </w:p>
    <w:p w14:paraId="7C954765" w14:textId="77777777" w:rsidR="00013BD4" w:rsidRPr="0013438B" w:rsidRDefault="00013BD4" w:rsidP="00040243">
      <w:pPr>
        <w:pStyle w:val="CPVO-Address"/>
        <w:keepNext/>
        <w:keepLines/>
        <w:ind w:firstLine="567"/>
      </w:pPr>
      <w:r w:rsidRPr="0013438B">
        <w:t>3 Boulevard du Maréchal Foch</w:t>
      </w:r>
    </w:p>
    <w:p w14:paraId="05E0F5FD" w14:textId="77777777" w:rsidR="00013BD4" w:rsidRPr="00545B98" w:rsidRDefault="00013BD4" w:rsidP="00040243">
      <w:pPr>
        <w:pStyle w:val="CPVO-Address"/>
        <w:keepNext/>
        <w:keepLines/>
        <w:ind w:firstLine="567"/>
      </w:pPr>
      <w:r w:rsidRPr="00545B98">
        <w:t xml:space="preserve">CS 10121 </w:t>
      </w:r>
    </w:p>
    <w:p w14:paraId="2249ADF9" w14:textId="77777777" w:rsidR="00013BD4" w:rsidRPr="00545B98" w:rsidRDefault="00013BD4" w:rsidP="00040243">
      <w:pPr>
        <w:pStyle w:val="CPVO-Address"/>
        <w:keepLines/>
        <w:ind w:firstLine="567"/>
      </w:pPr>
      <w:r w:rsidRPr="00545B98">
        <w:t>F-49101 Angers CEDEX 2</w:t>
      </w:r>
    </w:p>
    <w:p w14:paraId="7FA3F2BC" w14:textId="77777777" w:rsidR="00013BD4" w:rsidRPr="00545B98" w:rsidRDefault="00013BD4" w:rsidP="00040243">
      <w:pPr>
        <w:ind w:left="567"/>
        <w:rPr>
          <w:lang w:val="fr-FR"/>
        </w:rPr>
      </w:pPr>
      <w:r>
        <w:t>до</w:t>
      </w:r>
      <w:r w:rsidRPr="00545B98">
        <w:rPr>
          <w:lang w:val="fr-FR"/>
        </w:rPr>
        <w:t xml:space="preserve"> </w:t>
      </w:r>
      <w:r>
        <w:t>един</w:t>
      </w:r>
      <w:r w:rsidRPr="00545B98">
        <w:rPr>
          <w:lang w:val="fr-FR"/>
        </w:rPr>
        <w:t xml:space="preserve"> </w:t>
      </w:r>
      <w:r>
        <w:t>месец</w:t>
      </w:r>
      <w:r w:rsidRPr="00545B98">
        <w:rPr>
          <w:lang w:val="fr-FR"/>
        </w:rPr>
        <w:t xml:space="preserve">, </w:t>
      </w:r>
      <w:r>
        <w:t>след</w:t>
      </w:r>
      <w:r w:rsidRPr="00545B98">
        <w:rPr>
          <w:lang w:val="fr-FR"/>
        </w:rPr>
        <w:t xml:space="preserve"> </w:t>
      </w:r>
      <w:r>
        <w:t>като</w:t>
      </w:r>
      <w:r w:rsidRPr="00545B98">
        <w:rPr>
          <w:lang w:val="fr-FR"/>
        </w:rPr>
        <w:t xml:space="preserve"> </w:t>
      </w:r>
      <w:r>
        <w:t>бъдете</w:t>
      </w:r>
      <w:r w:rsidRPr="00545B98">
        <w:rPr>
          <w:lang w:val="fr-FR"/>
        </w:rPr>
        <w:t xml:space="preserve"> </w:t>
      </w:r>
      <w:r>
        <w:t>уведомени</w:t>
      </w:r>
      <w:r w:rsidRPr="00545B98">
        <w:rPr>
          <w:lang w:val="fr-FR"/>
        </w:rPr>
        <w:t xml:space="preserve"> </w:t>
      </w:r>
      <w:r>
        <w:t>за</w:t>
      </w:r>
      <w:r w:rsidRPr="00545B98">
        <w:rPr>
          <w:lang w:val="fr-FR"/>
        </w:rPr>
        <w:t xml:space="preserve"> </w:t>
      </w:r>
      <w:r>
        <w:t>решението</w:t>
      </w:r>
      <w:r w:rsidRPr="00545B98">
        <w:rPr>
          <w:lang w:val="fr-FR"/>
        </w:rPr>
        <w:t xml:space="preserve"> </w:t>
      </w:r>
      <w:r>
        <w:t>във</w:t>
      </w:r>
      <w:r w:rsidRPr="00545B98">
        <w:rPr>
          <w:lang w:val="fr-FR"/>
        </w:rPr>
        <w:t xml:space="preserve"> </w:t>
      </w:r>
      <w:r>
        <w:t>връзка</w:t>
      </w:r>
      <w:r w:rsidRPr="00545B98">
        <w:rPr>
          <w:lang w:val="fr-FR"/>
        </w:rPr>
        <w:t xml:space="preserve"> </w:t>
      </w:r>
      <w:r>
        <w:t>с</w:t>
      </w:r>
      <w:r w:rsidRPr="00545B98">
        <w:rPr>
          <w:lang w:val="fr-FR"/>
        </w:rPr>
        <w:t xml:space="preserve"> </w:t>
      </w:r>
      <w:r>
        <w:t>процедурата</w:t>
      </w:r>
      <w:r w:rsidRPr="00545B98">
        <w:rPr>
          <w:lang w:val="fr-FR"/>
        </w:rPr>
        <w:t xml:space="preserve"> </w:t>
      </w:r>
      <w:r>
        <w:t>за</w:t>
      </w:r>
      <w:r w:rsidRPr="00545B98">
        <w:rPr>
          <w:lang w:val="fr-FR"/>
        </w:rPr>
        <w:t xml:space="preserve"> </w:t>
      </w:r>
      <w:r>
        <w:t>подбор</w:t>
      </w:r>
      <w:r w:rsidRPr="00545B98">
        <w:rPr>
          <w:lang w:val="fr-FR"/>
        </w:rPr>
        <w:t xml:space="preserve">. </w:t>
      </w:r>
      <w:r>
        <w:t>Комисията</w:t>
      </w:r>
      <w:r w:rsidRPr="00545B98">
        <w:rPr>
          <w:lang w:val="fr-FR"/>
        </w:rPr>
        <w:t xml:space="preserve"> </w:t>
      </w:r>
      <w:r>
        <w:t>за</w:t>
      </w:r>
      <w:r w:rsidRPr="00545B98">
        <w:rPr>
          <w:lang w:val="fr-FR"/>
        </w:rPr>
        <w:t xml:space="preserve"> </w:t>
      </w:r>
      <w:r>
        <w:t>подбор</w:t>
      </w:r>
      <w:r w:rsidRPr="00545B98">
        <w:rPr>
          <w:lang w:val="fr-FR"/>
        </w:rPr>
        <w:t xml:space="preserve"> </w:t>
      </w:r>
      <w:r>
        <w:t>ще</w:t>
      </w:r>
      <w:r w:rsidRPr="00545B98">
        <w:rPr>
          <w:lang w:val="fr-FR"/>
        </w:rPr>
        <w:t xml:space="preserve"> </w:t>
      </w:r>
      <w:r>
        <w:t>изпрати</w:t>
      </w:r>
      <w:r w:rsidRPr="00545B98">
        <w:rPr>
          <w:lang w:val="fr-FR"/>
        </w:rPr>
        <w:t xml:space="preserve"> </w:t>
      </w:r>
      <w:r>
        <w:t>отговор</w:t>
      </w:r>
      <w:r w:rsidRPr="00545B98">
        <w:rPr>
          <w:lang w:val="fr-FR"/>
        </w:rPr>
        <w:t xml:space="preserve"> </w:t>
      </w:r>
      <w:r>
        <w:t>възможно</w:t>
      </w:r>
      <w:r w:rsidRPr="00545B98">
        <w:rPr>
          <w:lang w:val="fr-FR"/>
        </w:rPr>
        <w:t xml:space="preserve"> </w:t>
      </w:r>
      <w:r>
        <w:t>най</w:t>
      </w:r>
      <w:r w:rsidRPr="00545B98">
        <w:rPr>
          <w:lang w:val="fr-FR"/>
        </w:rPr>
        <w:t>-</w:t>
      </w:r>
      <w:r>
        <w:t>бързо</w:t>
      </w:r>
      <w:r w:rsidRPr="00545B98">
        <w:rPr>
          <w:lang w:val="fr-FR"/>
        </w:rPr>
        <w:t xml:space="preserve"> </w:t>
      </w:r>
      <w:r>
        <w:t>и</w:t>
      </w:r>
      <w:r w:rsidRPr="00545B98">
        <w:rPr>
          <w:lang w:val="fr-FR"/>
        </w:rPr>
        <w:t xml:space="preserve"> </w:t>
      </w:r>
      <w:r>
        <w:t>в</w:t>
      </w:r>
      <w:r w:rsidRPr="00545B98">
        <w:rPr>
          <w:lang w:val="fr-FR"/>
        </w:rPr>
        <w:t xml:space="preserve"> </w:t>
      </w:r>
      <w:r>
        <w:t>рамките</w:t>
      </w:r>
      <w:r w:rsidRPr="00545B98">
        <w:rPr>
          <w:lang w:val="fr-FR"/>
        </w:rPr>
        <w:t xml:space="preserve"> </w:t>
      </w:r>
      <w:r>
        <w:t>на</w:t>
      </w:r>
      <w:r w:rsidRPr="00545B98">
        <w:rPr>
          <w:lang w:val="fr-FR"/>
        </w:rPr>
        <w:t xml:space="preserve"> </w:t>
      </w:r>
      <w:r>
        <w:t>не</w:t>
      </w:r>
      <w:r w:rsidRPr="00545B98">
        <w:rPr>
          <w:lang w:val="fr-FR"/>
        </w:rPr>
        <w:t xml:space="preserve"> </w:t>
      </w:r>
      <w:r>
        <w:t>повече</w:t>
      </w:r>
      <w:r w:rsidRPr="00545B98">
        <w:rPr>
          <w:lang w:val="fr-FR"/>
        </w:rPr>
        <w:t xml:space="preserve"> </w:t>
      </w:r>
      <w:r>
        <w:t>от</w:t>
      </w:r>
      <w:r w:rsidRPr="00545B98">
        <w:rPr>
          <w:lang w:val="fr-FR"/>
        </w:rPr>
        <w:t xml:space="preserve"> </w:t>
      </w:r>
      <w:r>
        <w:t>един</w:t>
      </w:r>
      <w:r w:rsidRPr="00545B98">
        <w:rPr>
          <w:lang w:val="fr-FR"/>
        </w:rPr>
        <w:t xml:space="preserve"> </w:t>
      </w:r>
      <w:r>
        <w:t>месец</w:t>
      </w:r>
      <w:r w:rsidRPr="00545B98">
        <w:rPr>
          <w:lang w:val="fr-FR"/>
        </w:rPr>
        <w:t>.</w:t>
      </w:r>
    </w:p>
    <w:p w14:paraId="4FA408DD" w14:textId="77777777" w:rsidR="00013BD4" w:rsidRPr="00013BD4" w:rsidRDefault="00013BD4" w:rsidP="00013BD4">
      <w:pPr>
        <w:pStyle w:val="Heading2"/>
      </w:pPr>
      <w:bookmarkStart w:id="20" w:name="_Toc41636925"/>
      <w:r w:rsidRPr="00013BD4">
        <w:t>Процедури за обжалване</w:t>
      </w:r>
      <w:bookmarkEnd w:id="20"/>
    </w:p>
    <w:p w14:paraId="62F4D5C8" w14:textId="77777777" w:rsidR="00013BD4" w:rsidRPr="00741A4A" w:rsidRDefault="00013BD4" w:rsidP="00040243">
      <w:pPr>
        <w:ind w:left="567"/>
        <w:rPr>
          <w:lang w:val="en-US"/>
        </w:rPr>
      </w:pPr>
      <w:r w:rsidRPr="00C21026">
        <w:rPr>
          <w:lang w:val="en-US"/>
        </w:rPr>
        <w:t>Подайте жалба по чл. 90, параграф 2 от Правилника за длъжностните лица на Европейската общност на следния адрес</w:t>
      </w:r>
      <w:r w:rsidRPr="00741A4A">
        <w:rPr>
          <w:lang w:val="en-US"/>
        </w:rPr>
        <w:t>:</w:t>
      </w:r>
    </w:p>
    <w:p w14:paraId="65BA4F24" w14:textId="77777777" w:rsidR="00013BD4" w:rsidRPr="00070B68" w:rsidRDefault="00013BD4" w:rsidP="00040243">
      <w:pPr>
        <w:pStyle w:val="CPVO-Address"/>
        <w:keepNext/>
        <w:keepLines/>
        <w:ind w:firstLine="567"/>
        <w:rPr>
          <w:lang w:val="en-US"/>
        </w:rPr>
      </w:pPr>
      <w:r>
        <w:rPr>
          <w:lang w:val="en-US"/>
        </w:rPr>
        <w:t>Community Plant Variety Office</w:t>
      </w:r>
    </w:p>
    <w:p w14:paraId="377B1117" w14:textId="77777777" w:rsidR="00013BD4" w:rsidRDefault="00013BD4" w:rsidP="00040243">
      <w:pPr>
        <w:pStyle w:val="CPVO-Address"/>
        <w:keepNext/>
        <w:keepLines/>
        <w:ind w:firstLine="567"/>
        <w:rPr>
          <w:lang w:val="en-US"/>
        </w:rPr>
      </w:pPr>
      <w:r w:rsidRPr="00C21026">
        <w:rPr>
          <w:lang w:val="en-US"/>
        </w:rPr>
        <w:t>На вниманието на Председателя на Комисията за подбор</w:t>
      </w:r>
    </w:p>
    <w:p w14:paraId="074B603F" w14:textId="5676DD45" w:rsidR="00013BD4" w:rsidRPr="00931291" w:rsidRDefault="00013BD4" w:rsidP="00040243">
      <w:pPr>
        <w:pStyle w:val="CPVO-Address"/>
        <w:keepNext/>
        <w:keepLines/>
        <w:ind w:firstLine="567"/>
      </w:pPr>
      <w:r w:rsidRPr="00931291">
        <w:t>CPVO/</w:t>
      </w:r>
      <w:sdt>
        <w:sdtPr>
          <w:alias w:val="RecruitmentDate"/>
          <w:tag w:val="RecruitmentDate"/>
          <w:id w:val="1855448187"/>
          <w:placeholder>
            <w:docPart w:val="C9A9874C46E64378B5E7589CCDE3C4A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0C7C70" w:rsidRPr="000C7C70">
            <w:t>2020</w:t>
          </w:r>
        </w:sdtContent>
      </w:sdt>
      <w:r w:rsidRPr="00931291">
        <w:t>/</w:t>
      </w:r>
      <w:sdt>
        <w:sdtPr>
          <w:alias w:val="ContractType"/>
          <w:tag w:val="ContractType"/>
          <w:id w:val="-1385792706"/>
          <w:placeholder>
            <w:docPart w:val="B7AAC3C3EF304DC38C8EDEA499CDD67E"/>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743366800"/>
          <w:placeholder>
            <w:docPart w:val="BFB530900C894060A75E1A9C36E1B09A"/>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4">
            <w:listItem w:value="[RecruitmentNumber]"/>
          </w:dropDownList>
        </w:sdtPr>
        <w:sdtEndPr/>
        <w:sdtContent>
          <w:r w:rsidR="00387F58">
            <w:t>04</w:t>
          </w:r>
        </w:sdtContent>
      </w:sdt>
    </w:p>
    <w:p w14:paraId="71B80FE6" w14:textId="77777777" w:rsidR="00013BD4" w:rsidRPr="0013438B" w:rsidRDefault="00013BD4" w:rsidP="00040243">
      <w:pPr>
        <w:pStyle w:val="CPVO-Address"/>
        <w:keepNext/>
        <w:keepLines/>
        <w:ind w:firstLine="567"/>
      </w:pPr>
      <w:r w:rsidRPr="0013438B">
        <w:t>3 Boulevard du Maréchal Foch</w:t>
      </w:r>
    </w:p>
    <w:p w14:paraId="3D46E18B" w14:textId="77777777" w:rsidR="00013BD4" w:rsidRPr="00615864" w:rsidRDefault="00013BD4" w:rsidP="00040243">
      <w:pPr>
        <w:pStyle w:val="CPVO-Address"/>
        <w:keepNext/>
        <w:keepLines/>
        <w:ind w:firstLine="567"/>
      </w:pPr>
      <w:r w:rsidRPr="00615864">
        <w:t xml:space="preserve">CS 10121 </w:t>
      </w:r>
    </w:p>
    <w:p w14:paraId="6347560E" w14:textId="77777777" w:rsidR="00013BD4" w:rsidRPr="00615864" w:rsidRDefault="00013BD4" w:rsidP="00040243">
      <w:pPr>
        <w:pStyle w:val="CPVO-Address"/>
        <w:keepLines/>
        <w:ind w:firstLine="567"/>
      </w:pPr>
      <w:r w:rsidRPr="00615864">
        <w:t>F-49101 Angers CEDEX 2</w:t>
      </w:r>
    </w:p>
    <w:p w14:paraId="42BD38A5" w14:textId="77777777" w:rsidR="00013BD4" w:rsidRPr="00615864" w:rsidRDefault="00013BD4" w:rsidP="00040243">
      <w:pPr>
        <w:ind w:left="567"/>
        <w:rPr>
          <w:lang w:val="fr-FR"/>
        </w:rPr>
      </w:pPr>
      <w:r w:rsidRPr="00C21026">
        <w:rPr>
          <w:lang w:val="en-US"/>
        </w:rPr>
        <w:t>Срокът</w:t>
      </w:r>
      <w:r w:rsidRPr="00615864">
        <w:rPr>
          <w:lang w:val="fr-FR"/>
        </w:rPr>
        <w:t xml:space="preserve"> </w:t>
      </w:r>
      <w:r w:rsidRPr="00C21026">
        <w:rPr>
          <w:lang w:val="en-US"/>
        </w:rPr>
        <w:t>за</w:t>
      </w:r>
      <w:r w:rsidRPr="00615864">
        <w:rPr>
          <w:lang w:val="fr-FR"/>
        </w:rPr>
        <w:t xml:space="preserve"> </w:t>
      </w:r>
      <w:r w:rsidRPr="00C21026">
        <w:rPr>
          <w:lang w:val="en-US"/>
        </w:rPr>
        <w:t>задействане</w:t>
      </w:r>
      <w:r w:rsidRPr="00615864">
        <w:rPr>
          <w:lang w:val="fr-FR"/>
        </w:rPr>
        <w:t xml:space="preserve"> </w:t>
      </w:r>
      <w:r w:rsidRPr="00C21026">
        <w:rPr>
          <w:lang w:val="en-US"/>
        </w:rPr>
        <w:t>на</w:t>
      </w:r>
      <w:r w:rsidRPr="00615864">
        <w:rPr>
          <w:lang w:val="fr-FR"/>
        </w:rPr>
        <w:t xml:space="preserve"> </w:t>
      </w:r>
      <w:r w:rsidRPr="00C21026">
        <w:rPr>
          <w:lang w:val="en-US"/>
        </w:rPr>
        <w:t>този</w:t>
      </w:r>
      <w:r w:rsidRPr="00615864">
        <w:rPr>
          <w:lang w:val="fr-FR"/>
        </w:rPr>
        <w:t xml:space="preserve"> </w:t>
      </w:r>
      <w:r w:rsidRPr="00C21026">
        <w:rPr>
          <w:lang w:val="en-US"/>
        </w:rPr>
        <w:t>тип</w:t>
      </w:r>
      <w:r w:rsidRPr="00615864">
        <w:rPr>
          <w:lang w:val="fr-FR"/>
        </w:rPr>
        <w:t xml:space="preserve"> </w:t>
      </w:r>
      <w:r w:rsidRPr="00C21026">
        <w:rPr>
          <w:lang w:val="en-US"/>
        </w:rPr>
        <w:t>процедура</w:t>
      </w:r>
      <w:r w:rsidRPr="00615864">
        <w:rPr>
          <w:lang w:val="fr-FR"/>
        </w:rPr>
        <w:t xml:space="preserve"> (</w:t>
      </w:r>
      <w:r w:rsidRPr="00C21026">
        <w:rPr>
          <w:lang w:val="en-US"/>
        </w:rPr>
        <w:t>вж</w:t>
      </w:r>
      <w:r w:rsidRPr="00615864">
        <w:rPr>
          <w:lang w:val="fr-FR"/>
        </w:rPr>
        <w:t xml:space="preserve">. </w:t>
      </w:r>
      <w:r w:rsidRPr="00C21026">
        <w:rPr>
          <w:lang w:val="en-US"/>
        </w:rPr>
        <w:t>Правилника</w:t>
      </w:r>
      <w:r w:rsidRPr="00615864">
        <w:rPr>
          <w:lang w:val="fr-FR"/>
        </w:rPr>
        <w:t xml:space="preserve"> </w:t>
      </w:r>
      <w:r w:rsidRPr="00C21026">
        <w:rPr>
          <w:lang w:val="en-US"/>
        </w:rPr>
        <w:t>за</w:t>
      </w:r>
      <w:r w:rsidRPr="00615864">
        <w:rPr>
          <w:lang w:val="fr-FR"/>
        </w:rPr>
        <w:t xml:space="preserve"> </w:t>
      </w:r>
      <w:r w:rsidRPr="00C21026">
        <w:rPr>
          <w:lang w:val="en-US"/>
        </w:rPr>
        <w:t>длъжностните</w:t>
      </w:r>
      <w:r w:rsidRPr="00615864">
        <w:rPr>
          <w:lang w:val="fr-FR"/>
        </w:rPr>
        <w:t xml:space="preserve"> </w:t>
      </w:r>
      <w:r w:rsidRPr="00C21026">
        <w:rPr>
          <w:lang w:val="en-US"/>
        </w:rPr>
        <w:t>лица</w:t>
      </w:r>
      <w:r w:rsidRPr="00615864">
        <w:rPr>
          <w:lang w:val="fr-FR"/>
        </w:rPr>
        <w:t xml:space="preserve">, </w:t>
      </w:r>
      <w:r w:rsidRPr="00C21026">
        <w:rPr>
          <w:lang w:val="en-US"/>
        </w:rPr>
        <w:t>последно</w:t>
      </w:r>
      <w:r w:rsidRPr="00615864">
        <w:rPr>
          <w:lang w:val="fr-FR"/>
        </w:rPr>
        <w:t xml:space="preserve"> </w:t>
      </w:r>
      <w:r w:rsidRPr="00C21026">
        <w:rPr>
          <w:lang w:val="en-US"/>
        </w:rPr>
        <w:t>изменен</w:t>
      </w:r>
      <w:r w:rsidRPr="00615864">
        <w:rPr>
          <w:lang w:val="fr-FR"/>
        </w:rPr>
        <w:t xml:space="preserve"> </w:t>
      </w:r>
      <w:r w:rsidRPr="00C21026">
        <w:rPr>
          <w:lang w:val="en-US"/>
        </w:rPr>
        <w:t>с</w:t>
      </w:r>
      <w:r w:rsidRPr="00615864">
        <w:rPr>
          <w:lang w:val="fr-FR"/>
        </w:rPr>
        <w:t xml:space="preserve"> </w:t>
      </w:r>
      <w:r w:rsidRPr="00C21026">
        <w:rPr>
          <w:lang w:val="en-US"/>
        </w:rPr>
        <w:t>Регламент</w:t>
      </w:r>
      <w:r w:rsidRPr="00615864">
        <w:rPr>
          <w:lang w:val="fr-FR"/>
        </w:rPr>
        <w:t xml:space="preserve"> (E</w:t>
      </w:r>
      <w:r w:rsidRPr="00C21026">
        <w:rPr>
          <w:lang w:val="en-US"/>
        </w:rPr>
        <w:t>О</w:t>
      </w:r>
      <w:r w:rsidRPr="00615864">
        <w:rPr>
          <w:lang w:val="fr-FR"/>
        </w:rPr>
        <w:t xml:space="preserve">, </w:t>
      </w:r>
      <w:r w:rsidRPr="00C21026">
        <w:rPr>
          <w:lang w:val="en-US"/>
        </w:rPr>
        <w:t>Евратом</w:t>
      </w:r>
      <w:r w:rsidRPr="00615864">
        <w:rPr>
          <w:lang w:val="fr-FR"/>
        </w:rPr>
        <w:t xml:space="preserve">) № 1023/2013 </w:t>
      </w:r>
      <w:r w:rsidRPr="00C21026">
        <w:rPr>
          <w:lang w:val="en-US"/>
        </w:rPr>
        <w:t>на</w:t>
      </w:r>
      <w:r w:rsidRPr="00615864">
        <w:rPr>
          <w:lang w:val="fr-FR"/>
        </w:rPr>
        <w:t xml:space="preserve"> </w:t>
      </w:r>
      <w:r w:rsidRPr="00C21026">
        <w:rPr>
          <w:lang w:val="en-US"/>
        </w:rPr>
        <w:t>Съвета</w:t>
      </w:r>
      <w:r w:rsidRPr="00615864">
        <w:rPr>
          <w:lang w:val="fr-FR"/>
        </w:rPr>
        <w:t xml:space="preserve"> (</w:t>
      </w:r>
      <w:r w:rsidRPr="00C21026">
        <w:rPr>
          <w:lang w:val="en-US"/>
        </w:rPr>
        <w:t>ОВ</w:t>
      </w:r>
      <w:r w:rsidRPr="00615864">
        <w:rPr>
          <w:lang w:val="fr-FR"/>
        </w:rPr>
        <w:t xml:space="preserve"> L 287 </w:t>
      </w:r>
      <w:r w:rsidRPr="00C21026">
        <w:rPr>
          <w:lang w:val="en-US"/>
        </w:rPr>
        <w:t>от</w:t>
      </w:r>
      <w:r w:rsidRPr="00615864">
        <w:rPr>
          <w:lang w:val="fr-FR"/>
        </w:rPr>
        <w:t xml:space="preserve"> 29 </w:t>
      </w:r>
      <w:r w:rsidRPr="00C21026">
        <w:rPr>
          <w:lang w:val="en-US"/>
        </w:rPr>
        <w:t>октомври</w:t>
      </w:r>
      <w:r w:rsidRPr="00615864">
        <w:rPr>
          <w:lang w:val="fr-FR"/>
        </w:rPr>
        <w:t xml:space="preserve"> 2013 </w:t>
      </w:r>
      <w:r w:rsidRPr="00C21026">
        <w:rPr>
          <w:lang w:val="en-US"/>
        </w:rPr>
        <w:t>г</w:t>
      </w:r>
      <w:r w:rsidRPr="00615864">
        <w:rPr>
          <w:lang w:val="fr-FR"/>
        </w:rPr>
        <w:t xml:space="preserve">., </w:t>
      </w:r>
      <w:r w:rsidRPr="00C21026">
        <w:rPr>
          <w:lang w:val="en-US"/>
        </w:rPr>
        <w:t>стр</w:t>
      </w:r>
      <w:r w:rsidRPr="00615864">
        <w:rPr>
          <w:lang w:val="fr-FR"/>
        </w:rPr>
        <w:t xml:space="preserve">. 15) — http.//www.europa.eu /eur-lex) </w:t>
      </w:r>
      <w:r w:rsidRPr="00C21026">
        <w:rPr>
          <w:lang w:val="en-US"/>
        </w:rPr>
        <w:t>започва</w:t>
      </w:r>
      <w:r w:rsidRPr="00615864">
        <w:rPr>
          <w:lang w:val="fr-FR"/>
        </w:rPr>
        <w:t xml:space="preserve"> </w:t>
      </w:r>
      <w:r w:rsidRPr="00C21026">
        <w:rPr>
          <w:lang w:val="en-US"/>
        </w:rPr>
        <w:t>да</w:t>
      </w:r>
      <w:r w:rsidRPr="00615864">
        <w:rPr>
          <w:lang w:val="fr-FR"/>
        </w:rPr>
        <w:t xml:space="preserve"> </w:t>
      </w:r>
      <w:r w:rsidRPr="00C21026">
        <w:rPr>
          <w:lang w:val="en-US"/>
        </w:rPr>
        <w:t>тече</w:t>
      </w:r>
      <w:r w:rsidRPr="00615864">
        <w:rPr>
          <w:lang w:val="fr-FR"/>
        </w:rPr>
        <w:t xml:space="preserve"> </w:t>
      </w:r>
      <w:r w:rsidRPr="00C21026">
        <w:rPr>
          <w:lang w:val="en-US"/>
        </w:rPr>
        <w:t>от</w:t>
      </w:r>
      <w:r w:rsidRPr="00615864">
        <w:rPr>
          <w:lang w:val="fr-FR"/>
        </w:rPr>
        <w:t xml:space="preserve"> </w:t>
      </w:r>
      <w:r w:rsidRPr="00C21026">
        <w:rPr>
          <w:lang w:val="en-US"/>
        </w:rPr>
        <w:t>момента</w:t>
      </w:r>
      <w:r w:rsidRPr="00615864">
        <w:rPr>
          <w:lang w:val="fr-FR"/>
        </w:rPr>
        <w:t xml:space="preserve">, </w:t>
      </w:r>
      <w:r w:rsidRPr="00C21026">
        <w:rPr>
          <w:lang w:val="en-US"/>
        </w:rPr>
        <w:t>в</w:t>
      </w:r>
      <w:r w:rsidRPr="00615864">
        <w:rPr>
          <w:lang w:val="fr-FR"/>
        </w:rPr>
        <w:t xml:space="preserve"> </w:t>
      </w:r>
      <w:r w:rsidRPr="00C21026">
        <w:rPr>
          <w:lang w:val="en-US"/>
        </w:rPr>
        <w:t>който</w:t>
      </w:r>
      <w:r w:rsidRPr="00615864">
        <w:rPr>
          <w:lang w:val="fr-FR"/>
        </w:rPr>
        <w:t xml:space="preserve"> </w:t>
      </w:r>
      <w:r w:rsidRPr="00C21026">
        <w:rPr>
          <w:lang w:val="en-US"/>
        </w:rPr>
        <w:t>кандидатът</w:t>
      </w:r>
      <w:r w:rsidRPr="00615864">
        <w:rPr>
          <w:lang w:val="fr-FR"/>
        </w:rPr>
        <w:t xml:space="preserve"> </w:t>
      </w:r>
      <w:r w:rsidRPr="00C21026">
        <w:rPr>
          <w:lang w:val="en-US"/>
        </w:rPr>
        <w:t>е</w:t>
      </w:r>
      <w:r w:rsidRPr="00615864">
        <w:rPr>
          <w:lang w:val="fr-FR"/>
        </w:rPr>
        <w:t xml:space="preserve"> </w:t>
      </w:r>
      <w:r w:rsidRPr="00C21026">
        <w:rPr>
          <w:lang w:val="en-US"/>
        </w:rPr>
        <w:t>уведомен</w:t>
      </w:r>
      <w:r w:rsidRPr="00615864">
        <w:rPr>
          <w:lang w:val="fr-FR"/>
        </w:rPr>
        <w:t xml:space="preserve"> </w:t>
      </w:r>
      <w:r w:rsidRPr="00C21026">
        <w:rPr>
          <w:lang w:val="en-US"/>
        </w:rPr>
        <w:t>за</w:t>
      </w:r>
      <w:r w:rsidRPr="00615864">
        <w:rPr>
          <w:lang w:val="fr-FR"/>
        </w:rPr>
        <w:t xml:space="preserve"> </w:t>
      </w:r>
      <w:r w:rsidRPr="00C21026">
        <w:rPr>
          <w:lang w:val="en-US"/>
        </w:rPr>
        <w:t>действието</w:t>
      </w:r>
      <w:r w:rsidRPr="00615864">
        <w:rPr>
          <w:lang w:val="fr-FR"/>
        </w:rPr>
        <w:t xml:space="preserve">, </w:t>
      </w:r>
      <w:r w:rsidRPr="00C21026">
        <w:rPr>
          <w:lang w:val="en-US"/>
        </w:rPr>
        <w:t>за</w:t>
      </w:r>
      <w:r w:rsidRPr="00615864">
        <w:rPr>
          <w:lang w:val="fr-FR"/>
        </w:rPr>
        <w:t xml:space="preserve"> </w:t>
      </w:r>
      <w:r w:rsidRPr="00C21026">
        <w:rPr>
          <w:lang w:val="en-US"/>
        </w:rPr>
        <w:t>което</w:t>
      </w:r>
      <w:r w:rsidRPr="00615864">
        <w:rPr>
          <w:lang w:val="fr-FR"/>
        </w:rPr>
        <w:t xml:space="preserve"> </w:t>
      </w:r>
      <w:r w:rsidRPr="00C21026">
        <w:rPr>
          <w:lang w:val="en-US"/>
        </w:rPr>
        <w:t>се</w:t>
      </w:r>
      <w:r w:rsidRPr="00615864">
        <w:rPr>
          <w:lang w:val="fr-FR"/>
        </w:rPr>
        <w:t xml:space="preserve"> </w:t>
      </w:r>
      <w:r w:rsidRPr="00C21026">
        <w:rPr>
          <w:lang w:val="en-US"/>
        </w:rPr>
        <w:t>твърди</w:t>
      </w:r>
      <w:r w:rsidRPr="00615864">
        <w:rPr>
          <w:lang w:val="fr-FR"/>
        </w:rPr>
        <w:t xml:space="preserve">, </w:t>
      </w:r>
      <w:r w:rsidRPr="00C21026">
        <w:rPr>
          <w:lang w:val="en-US"/>
        </w:rPr>
        <w:t>че</w:t>
      </w:r>
      <w:r w:rsidRPr="00615864">
        <w:rPr>
          <w:lang w:val="fr-FR"/>
        </w:rPr>
        <w:t xml:space="preserve"> </w:t>
      </w:r>
      <w:r w:rsidRPr="00C21026">
        <w:rPr>
          <w:lang w:val="en-US"/>
        </w:rPr>
        <w:t>накърнява</w:t>
      </w:r>
      <w:r w:rsidRPr="00615864">
        <w:rPr>
          <w:lang w:val="fr-FR"/>
        </w:rPr>
        <w:t xml:space="preserve"> </w:t>
      </w:r>
      <w:r w:rsidRPr="00C21026">
        <w:rPr>
          <w:lang w:val="en-US"/>
        </w:rPr>
        <w:t>интересите</w:t>
      </w:r>
      <w:r w:rsidRPr="00615864">
        <w:rPr>
          <w:lang w:val="fr-FR"/>
        </w:rPr>
        <w:t xml:space="preserve"> </w:t>
      </w:r>
      <w:r w:rsidRPr="00C21026">
        <w:rPr>
          <w:lang w:val="en-US"/>
        </w:rPr>
        <w:t>му</w:t>
      </w:r>
      <w:r w:rsidRPr="00615864">
        <w:rPr>
          <w:lang w:val="fr-FR"/>
        </w:rPr>
        <w:t>.</w:t>
      </w:r>
    </w:p>
    <w:p w14:paraId="7032D872" w14:textId="77777777" w:rsidR="00013BD4" w:rsidRPr="00615864" w:rsidRDefault="00013BD4" w:rsidP="00040243">
      <w:pPr>
        <w:ind w:left="567"/>
        <w:rPr>
          <w:lang w:val="fr-FR"/>
        </w:rPr>
      </w:pPr>
      <w:r w:rsidRPr="00C21026">
        <w:rPr>
          <w:lang w:val="en-US"/>
        </w:rPr>
        <w:t>Имайте</w:t>
      </w:r>
      <w:r w:rsidRPr="00615864">
        <w:rPr>
          <w:lang w:val="fr-FR"/>
        </w:rPr>
        <w:t xml:space="preserve"> </w:t>
      </w:r>
      <w:r w:rsidRPr="00C21026">
        <w:rPr>
          <w:lang w:val="en-US"/>
        </w:rPr>
        <w:t>предвид</w:t>
      </w:r>
      <w:r w:rsidRPr="00615864">
        <w:rPr>
          <w:lang w:val="fr-FR"/>
        </w:rPr>
        <w:t xml:space="preserve">, </w:t>
      </w:r>
      <w:r w:rsidRPr="00C21026">
        <w:rPr>
          <w:lang w:val="en-US"/>
        </w:rPr>
        <w:t>че</w:t>
      </w:r>
      <w:r w:rsidRPr="00615864">
        <w:rPr>
          <w:lang w:val="fr-FR"/>
        </w:rPr>
        <w:t xml:space="preserve"> </w:t>
      </w:r>
      <w:r w:rsidRPr="00C21026">
        <w:rPr>
          <w:lang w:val="en-US"/>
        </w:rPr>
        <w:t>органът</w:t>
      </w:r>
      <w:r w:rsidRPr="00615864">
        <w:rPr>
          <w:lang w:val="fr-FR"/>
        </w:rPr>
        <w:t xml:space="preserve"> </w:t>
      </w:r>
      <w:r w:rsidRPr="00C21026">
        <w:rPr>
          <w:lang w:val="en-US"/>
        </w:rPr>
        <w:t>по</w:t>
      </w:r>
      <w:r w:rsidRPr="00615864">
        <w:rPr>
          <w:lang w:val="fr-FR"/>
        </w:rPr>
        <w:t xml:space="preserve"> </w:t>
      </w:r>
      <w:r w:rsidRPr="00C21026">
        <w:rPr>
          <w:lang w:val="en-US"/>
        </w:rPr>
        <w:t>назначаване</w:t>
      </w:r>
      <w:r w:rsidRPr="00615864">
        <w:rPr>
          <w:lang w:val="fr-FR"/>
        </w:rPr>
        <w:t xml:space="preserve"> </w:t>
      </w:r>
      <w:r w:rsidRPr="00C21026">
        <w:rPr>
          <w:lang w:val="en-US"/>
        </w:rPr>
        <w:t>няма</w:t>
      </w:r>
      <w:r w:rsidRPr="00615864">
        <w:rPr>
          <w:lang w:val="fr-FR"/>
        </w:rPr>
        <w:t xml:space="preserve"> </w:t>
      </w:r>
      <w:r w:rsidRPr="00C21026">
        <w:rPr>
          <w:lang w:val="en-US"/>
        </w:rPr>
        <w:t>правомощия</w:t>
      </w:r>
      <w:r w:rsidRPr="00615864">
        <w:rPr>
          <w:lang w:val="fr-FR"/>
        </w:rPr>
        <w:t xml:space="preserve"> </w:t>
      </w:r>
      <w:r w:rsidRPr="00C21026">
        <w:rPr>
          <w:lang w:val="en-US"/>
        </w:rPr>
        <w:t>да</w:t>
      </w:r>
      <w:r w:rsidRPr="00615864">
        <w:rPr>
          <w:lang w:val="fr-FR"/>
        </w:rPr>
        <w:t xml:space="preserve"> </w:t>
      </w:r>
      <w:r w:rsidRPr="00C21026">
        <w:rPr>
          <w:lang w:val="en-US"/>
        </w:rPr>
        <w:t>променя</w:t>
      </w:r>
      <w:r w:rsidRPr="00615864">
        <w:rPr>
          <w:lang w:val="fr-FR"/>
        </w:rPr>
        <w:t xml:space="preserve"> </w:t>
      </w:r>
      <w:r w:rsidRPr="00C21026">
        <w:rPr>
          <w:lang w:val="en-US"/>
        </w:rPr>
        <w:t>решенията</w:t>
      </w:r>
      <w:r w:rsidRPr="00615864">
        <w:rPr>
          <w:lang w:val="fr-FR"/>
        </w:rPr>
        <w:t xml:space="preserve"> </w:t>
      </w:r>
      <w:r w:rsidRPr="00C21026">
        <w:rPr>
          <w:lang w:val="en-US"/>
        </w:rPr>
        <w:t>на</w:t>
      </w:r>
      <w:r w:rsidRPr="00615864">
        <w:rPr>
          <w:lang w:val="fr-FR"/>
        </w:rPr>
        <w:t xml:space="preserve"> </w:t>
      </w:r>
      <w:r w:rsidRPr="00C21026">
        <w:rPr>
          <w:lang w:val="en-US"/>
        </w:rPr>
        <w:t>Комисия</w:t>
      </w:r>
      <w:r w:rsidRPr="00615864">
        <w:rPr>
          <w:lang w:val="fr-FR"/>
        </w:rPr>
        <w:t xml:space="preserve"> </w:t>
      </w:r>
      <w:r w:rsidRPr="00C21026">
        <w:rPr>
          <w:lang w:val="en-US"/>
        </w:rPr>
        <w:t>за</w:t>
      </w:r>
      <w:r w:rsidRPr="00615864">
        <w:rPr>
          <w:lang w:val="fr-FR"/>
        </w:rPr>
        <w:t xml:space="preserve"> </w:t>
      </w:r>
      <w:r w:rsidRPr="00C21026">
        <w:rPr>
          <w:lang w:val="en-US"/>
        </w:rPr>
        <w:t>подбор</w:t>
      </w:r>
      <w:r w:rsidRPr="00615864">
        <w:rPr>
          <w:lang w:val="fr-FR"/>
        </w:rPr>
        <w:t xml:space="preserve">. </w:t>
      </w:r>
      <w:r w:rsidRPr="00C21026">
        <w:rPr>
          <w:lang w:val="en-US"/>
        </w:rPr>
        <w:t>Съдът</w:t>
      </w:r>
      <w:r w:rsidRPr="00615864">
        <w:rPr>
          <w:lang w:val="fr-FR"/>
        </w:rPr>
        <w:t xml:space="preserve"> </w:t>
      </w:r>
      <w:r w:rsidRPr="00C21026">
        <w:rPr>
          <w:lang w:val="en-US"/>
        </w:rPr>
        <w:t>последователно</w:t>
      </w:r>
      <w:r w:rsidRPr="00615864">
        <w:rPr>
          <w:lang w:val="fr-FR"/>
        </w:rPr>
        <w:t xml:space="preserve"> </w:t>
      </w:r>
      <w:r w:rsidRPr="00C21026">
        <w:rPr>
          <w:lang w:val="en-US"/>
        </w:rPr>
        <w:t>постановява</w:t>
      </w:r>
      <w:r w:rsidRPr="00615864">
        <w:rPr>
          <w:lang w:val="fr-FR"/>
        </w:rPr>
        <w:t xml:space="preserve">, </w:t>
      </w:r>
      <w:r w:rsidRPr="00C21026">
        <w:rPr>
          <w:lang w:val="en-US"/>
        </w:rPr>
        <w:t>че</w:t>
      </w:r>
      <w:r w:rsidRPr="00615864">
        <w:rPr>
          <w:lang w:val="fr-FR"/>
        </w:rPr>
        <w:t xml:space="preserve"> </w:t>
      </w:r>
      <w:r w:rsidRPr="00C21026">
        <w:rPr>
          <w:lang w:val="en-US"/>
        </w:rPr>
        <w:t>широкото</w:t>
      </w:r>
      <w:r w:rsidRPr="00615864">
        <w:rPr>
          <w:lang w:val="fr-FR"/>
        </w:rPr>
        <w:t xml:space="preserve"> </w:t>
      </w:r>
      <w:r w:rsidRPr="00C21026">
        <w:rPr>
          <w:lang w:val="en-US"/>
        </w:rPr>
        <w:t>право</w:t>
      </w:r>
      <w:r w:rsidRPr="00615864">
        <w:rPr>
          <w:lang w:val="fr-FR"/>
        </w:rPr>
        <w:t xml:space="preserve"> </w:t>
      </w:r>
      <w:r w:rsidRPr="00C21026">
        <w:rPr>
          <w:lang w:val="en-US"/>
        </w:rPr>
        <w:t>на</w:t>
      </w:r>
      <w:r w:rsidRPr="00615864">
        <w:rPr>
          <w:lang w:val="fr-FR"/>
        </w:rPr>
        <w:t xml:space="preserve"> </w:t>
      </w:r>
      <w:r w:rsidRPr="00C21026">
        <w:rPr>
          <w:lang w:val="en-US"/>
        </w:rPr>
        <w:t>преценка</w:t>
      </w:r>
      <w:r w:rsidRPr="00615864">
        <w:rPr>
          <w:lang w:val="fr-FR"/>
        </w:rPr>
        <w:t xml:space="preserve">, </w:t>
      </w:r>
      <w:r w:rsidRPr="00C21026">
        <w:rPr>
          <w:lang w:val="en-US"/>
        </w:rPr>
        <w:t>с</w:t>
      </w:r>
      <w:r w:rsidRPr="00615864">
        <w:rPr>
          <w:lang w:val="fr-FR"/>
        </w:rPr>
        <w:t xml:space="preserve"> </w:t>
      </w:r>
      <w:r w:rsidRPr="00C21026">
        <w:rPr>
          <w:lang w:val="en-US"/>
        </w:rPr>
        <w:t>което</w:t>
      </w:r>
      <w:r w:rsidRPr="00615864">
        <w:rPr>
          <w:lang w:val="fr-FR"/>
        </w:rPr>
        <w:t xml:space="preserve"> </w:t>
      </w:r>
      <w:r w:rsidRPr="00C21026">
        <w:rPr>
          <w:lang w:val="en-US"/>
        </w:rPr>
        <w:t>се</w:t>
      </w:r>
      <w:r w:rsidRPr="00615864">
        <w:rPr>
          <w:lang w:val="fr-FR"/>
        </w:rPr>
        <w:t xml:space="preserve"> </w:t>
      </w:r>
      <w:r w:rsidRPr="00C21026">
        <w:rPr>
          <w:lang w:val="en-US"/>
        </w:rPr>
        <w:t>ползва</w:t>
      </w:r>
      <w:r w:rsidRPr="00615864">
        <w:rPr>
          <w:lang w:val="fr-FR"/>
        </w:rPr>
        <w:t xml:space="preserve"> </w:t>
      </w:r>
      <w:r w:rsidRPr="00C21026">
        <w:rPr>
          <w:lang w:val="en-US"/>
        </w:rPr>
        <w:lastRenderedPageBreak/>
        <w:t>Комисията</w:t>
      </w:r>
      <w:r w:rsidRPr="00615864">
        <w:rPr>
          <w:lang w:val="fr-FR"/>
        </w:rPr>
        <w:t xml:space="preserve"> </w:t>
      </w:r>
      <w:r w:rsidRPr="00C21026">
        <w:rPr>
          <w:lang w:val="en-US"/>
        </w:rPr>
        <w:t>за</w:t>
      </w:r>
      <w:r w:rsidRPr="00615864">
        <w:rPr>
          <w:lang w:val="fr-FR"/>
        </w:rPr>
        <w:t xml:space="preserve"> </w:t>
      </w:r>
      <w:r w:rsidRPr="00C21026">
        <w:rPr>
          <w:lang w:val="en-US"/>
        </w:rPr>
        <w:t>подбор</w:t>
      </w:r>
      <w:r w:rsidRPr="00615864">
        <w:rPr>
          <w:lang w:val="fr-FR"/>
        </w:rPr>
        <w:t xml:space="preserve">, </w:t>
      </w:r>
      <w:r w:rsidRPr="00C21026">
        <w:rPr>
          <w:lang w:val="en-US"/>
        </w:rPr>
        <w:t>не</w:t>
      </w:r>
      <w:r w:rsidRPr="00615864">
        <w:rPr>
          <w:lang w:val="fr-FR"/>
        </w:rPr>
        <w:t xml:space="preserve"> </w:t>
      </w:r>
      <w:r w:rsidRPr="00C21026">
        <w:rPr>
          <w:lang w:val="en-US"/>
        </w:rPr>
        <w:t>подлежи</w:t>
      </w:r>
      <w:r w:rsidRPr="00615864">
        <w:rPr>
          <w:lang w:val="fr-FR"/>
        </w:rPr>
        <w:t xml:space="preserve"> </w:t>
      </w:r>
      <w:r w:rsidRPr="00C21026">
        <w:rPr>
          <w:lang w:val="en-US"/>
        </w:rPr>
        <w:t>на</w:t>
      </w:r>
      <w:r w:rsidRPr="00615864">
        <w:rPr>
          <w:lang w:val="fr-FR"/>
        </w:rPr>
        <w:t xml:space="preserve"> </w:t>
      </w:r>
      <w:r w:rsidRPr="00C21026">
        <w:rPr>
          <w:lang w:val="en-US"/>
        </w:rPr>
        <w:t>преразглеждане</w:t>
      </w:r>
      <w:r w:rsidRPr="00615864">
        <w:rPr>
          <w:lang w:val="fr-FR"/>
        </w:rPr>
        <w:t xml:space="preserve"> </w:t>
      </w:r>
      <w:r w:rsidRPr="00C21026">
        <w:rPr>
          <w:lang w:val="en-US"/>
        </w:rPr>
        <w:t>от</w:t>
      </w:r>
      <w:r w:rsidRPr="00615864">
        <w:rPr>
          <w:lang w:val="fr-FR"/>
        </w:rPr>
        <w:t xml:space="preserve"> </w:t>
      </w:r>
      <w:r w:rsidRPr="00C21026">
        <w:rPr>
          <w:lang w:val="en-US"/>
        </w:rPr>
        <w:t>съда</w:t>
      </w:r>
      <w:r w:rsidRPr="00615864">
        <w:rPr>
          <w:lang w:val="fr-FR"/>
        </w:rPr>
        <w:t xml:space="preserve">, </w:t>
      </w:r>
      <w:r w:rsidRPr="00C21026">
        <w:rPr>
          <w:lang w:val="en-US"/>
        </w:rPr>
        <w:t>освен</w:t>
      </w:r>
      <w:r w:rsidRPr="00615864">
        <w:rPr>
          <w:lang w:val="fr-FR"/>
        </w:rPr>
        <w:t xml:space="preserve"> </w:t>
      </w:r>
      <w:r w:rsidRPr="00C21026">
        <w:rPr>
          <w:lang w:val="en-US"/>
        </w:rPr>
        <w:t>ако</w:t>
      </w:r>
      <w:r w:rsidRPr="00615864">
        <w:rPr>
          <w:lang w:val="fr-FR"/>
        </w:rPr>
        <w:t xml:space="preserve"> </w:t>
      </w:r>
      <w:r w:rsidRPr="00C21026">
        <w:rPr>
          <w:lang w:val="en-US"/>
        </w:rPr>
        <w:t>не</w:t>
      </w:r>
      <w:r w:rsidRPr="00615864">
        <w:rPr>
          <w:lang w:val="fr-FR"/>
        </w:rPr>
        <w:t xml:space="preserve"> </w:t>
      </w:r>
      <w:r w:rsidRPr="00C21026">
        <w:rPr>
          <w:lang w:val="en-US"/>
        </w:rPr>
        <w:t>са</w:t>
      </w:r>
      <w:r w:rsidRPr="00615864">
        <w:rPr>
          <w:lang w:val="fr-FR"/>
        </w:rPr>
        <w:t xml:space="preserve"> </w:t>
      </w:r>
      <w:r w:rsidRPr="00C21026">
        <w:rPr>
          <w:lang w:val="en-US"/>
        </w:rPr>
        <w:t>явно</w:t>
      </w:r>
      <w:r w:rsidRPr="00615864">
        <w:rPr>
          <w:lang w:val="fr-FR"/>
        </w:rPr>
        <w:t xml:space="preserve"> </w:t>
      </w:r>
      <w:r w:rsidRPr="00C21026">
        <w:rPr>
          <w:lang w:val="en-US"/>
        </w:rPr>
        <w:t>нарушени</w:t>
      </w:r>
      <w:r w:rsidRPr="00615864">
        <w:rPr>
          <w:lang w:val="fr-FR"/>
        </w:rPr>
        <w:t xml:space="preserve"> </w:t>
      </w:r>
      <w:r w:rsidRPr="00C21026">
        <w:rPr>
          <w:lang w:val="en-US"/>
        </w:rPr>
        <w:t>правилата</w:t>
      </w:r>
      <w:r w:rsidRPr="00615864">
        <w:rPr>
          <w:lang w:val="fr-FR"/>
        </w:rPr>
        <w:t xml:space="preserve">, </w:t>
      </w:r>
      <w:r w:rsidRPr="00C21026">
        <w:rPr>
          <w:lang w:val="en-US"/>
        </w:rPr>
        <w:t>по</w:t>
      </w:r>
      <w:r w:rsidRPr="00615864">
        <w:rPr>
          <w:lang w:val="fr-FR"/>
        </w:rPr>
        <w:t xml:space="preserve"> </w:t>
      </w:r>
      <w:r w:rsidRPr="00C21026">
        <w:rPr>
          <w:lang w:val="en-US"/>
        </w:rPr>
        <w:t>които</w:t>
      </w:r>
      <w:r w:rsidRPr="00615864">
        <w:rPr>
          <w:lang w:val="fr-FR"/>
        </w:rPr>
        <w:t xml:space="preserve"> </w:t>
      </w:r>
      <w:r w:rsidRPr="00C21026">
        <w:rPr>
          <w:lang w:val="en-US"/>
        </w:rPr>
        <w:t>се</w:t>
      </w:r>
      <w:r w:rsidRPr="00615864">
        <w:rPr>
          <w:lang w:val="fr-FR"/>
        </w:rPr>
        <w:t xml:space="preserve"> </w:t>
      </w:r>
      <w:r w:rsidRPr="00C21026">
        <w:rPr>
          <w:lang w:val="en-US"/>
        </w:rPr>
        <w:t>ръководят</w:t>
      </w:r>
      <w:r w:rsidRPr="00615864">
        <w:rPr>
          <w:lang w:val="fr-FR"/>
        </w:rPr>
        <w:t xml:space="preserve"> </w:t>
      </w:r>
      <w:r w:rsidRPr="00C21026">
        <w:rPr>
          <w:lang w:val="en-US"/>
        </w:rPr>
        <w:t>заседанията</w:t>
      </w:r>
      <w:r w:rsidRPr="00615864">
        <w:rPr>
          <w:lang w:val="fr-FR"/>
        </w:rPr>
        <w:t xml:space="preserve"> </w:t>
      </w:r>
      <w:r w:rsidRPr="00C21026">
        <w:rPr>
          <w:lang w:val="en-US"/>
        </w:rPr>
        <w:t>на</w:t>
      </w:r>
      <w:r w:rsidRPr="00615864">
        <w:rPr>
          <w:lang w:val="fr-FR"/>
        </w:rPr>
        <w:t xml:space="preserve"> </w:t>
      </w:r>
      <w:r w:rsidRPr="00C21026">
        <w:rPr>
          <w:lang w:val="en-US"/>
        </w:rPr>
        <w:t>Комисията</w:t>
      </w:r>
      <w:r w:rsidRPr="00615864">
        <w:rPr>
          <w:lang w:val="fr-FR"/>
        </w:rPr>
        <w:t xml:space="preserve">. </w:t>
      </w:r>
    </w:p>
    <w:p w14:paraId="69A68AB1" w14:textId="77777777" w:rsidR="00013BD4" w:rsidRPr="00013BD4" w:rsidRDefault="00013BD4" w:rsidP="00013BD4">
      <w:pPr>
        <w:pStyle w:val="Heading2"/>
      </w:pPr>
      <w:bookmarkStart w:id="21" w:name="_Toc41636926"/>
      <w:r w:rsidRPr="00013BD4">
        <w:t>Жалби до Европейския омбудсман</w:t>
      </w:r>
      <w:bookmarkEnd w:id="21"/>
    </w:p>
    <w:p w14:paraId="35239D1D" w14:textId="77777777" w:rsidR="00013BD4" w:rsidRDefault="00013BD4" w:rsidP="00040243">
      <w:pPr>
        <w:ind w:left="567"/>
        <w:rPr>
          <w:lang w:val="en-US"/>
        </w:rPr>
      </w:pPr>
      <w:r w:rsidRPr="00C21026">
        <w:rPr>
          <w:lang w:val="en-US"/>
        </w:rPr>
        <w:t>По</w:t>
      </w:r>
      <w:r>
        <w:rPr>
          <w:lang w:val="en-US"/>
        </w:rPr>
        <w:t xml:space="preserve"> </w:t>
      </w:r>
      <w:r w:rsidRPr="00C21026">
        <w:rPr>
          <w:lang w:val="en-US"/>
        </w:rPr>
        <w:t>член 228 от Договора за функционирането на Европейския съюз и съгласно условията, залегнали в Решение 94/262/ЕОВС, ЕО, Евратом на Европейския парламент от 9 март 1994 г. относно правилата и общите условия за изпълнението на функциите на Омбудсмана (ОВ L 113 от 4 май 1994 г., стр. 15), изменено с решенията му от 14 март 2002 г. (ОВ L 92 от 9 април 2002 г, стр. 13) и 18 юни 2008 г. (ОВ L 189 от 17 юли 2008 г., стр. 25)</w:t>
      </w:r>
      <w:r>
        <w:rPr>
          <w:lang w:val="en-US"/>
        </w:rPr>
        <w:t xml:space="preserve">, </w:t>
      </w:r>
      <w:r>
        <w:t>к</w:t>
      </w:r>
      <w:r w:rsidRPr="00C21026">
        <w:rPr>
          <w:lang w:val="en-US"/>
        </w:rPr>
        <w:t>акто всички граждани на Европейския съюз, кандидатите могат да подават оплаквания до</w:t>
      </w:r>
      <w:r>
        <w:rPr>
          <w:lang w:val="en-US"/>
        </w:rPr>
        <w:t>:</w:t>
      </w:r>
    </w:p>
    <w:p w14:paraId="324F4232" w14:textId="77777777" w:rsidR="00013BD4" w:rsidRDefault="00013BD4" w:rsidP="00040243">
      <w:pPr>
        <w:pStyle w:val="CPVO-Address"/>
        <w:keepNext/>
        <w:keepLines/>
        <w:ind w:firstLine="567"/>
        <w:rPr>
          <w:lang w:val="en-US"/>
        </w:rPr>
      </w:pPr>
      <w:r>
        <w:rPr>
          <w:lang w:val="en-US"/>
        </w:rPr>
        <w:t>European Ombudsman</w:t>
      </w:r>
    </w:p>
    <w:p w14:paraId="25AB37C8" w14:textId="77777777" w:rsidR="00013BD4" w:rsidRDefault="00013BD4" w:rsidP="00040243">
      <w:pPr>
        <w:pStyle w:val="CPVO-Address"/>
        <w:keepNext/>
        <w:keepLines/>
        <w:ind w:firstLine="567"/>
        <w:rPr>
          <w:lang w:val="en-US"/>
        </w:rPr>
      </w:pPr>
      <w:r>
        <w:rPr>
          <w:lang w:val="en-US"/>
        </w:rPr>
        <w:t>1, Avenue du president Robert Schuman - BP 403</w:t>
      </w:r>
    </w:p>
    <w:p w14:paraId="3487AF4D" w14:textId="77777777" w:rsidR="00013BD4" w:rsidRPr="00741A4A" w:rsidRDefault="00013BD4" w:rsidP="00040243">
      <w:pPr>
        <w:pStyle w:val="CPVO-Address"/>
        <w:keepLines/>
        <w:ind w:firstLine="567"/>
        <w:rPr>
          <w:lang w:val="en-US"/>
        </w:rPr>
      </w:pPr>
      <w:r>
        <w:rPr>
          <w:lang w:val="en-US"/>
        </w:rPr>
        <w:t xml:space="preserve">F-67001 Strasbourg CEDEX </w:t>
      </w:r>
    </w:p>
    <w:p w14:paraId="545CE6ED" w14:textId="77777777" w:rsidR="00013BD4" w:rsidRPr="00741A4A" w:rsidRDefault="00013BD4" w:rsidP="00040243">
      <w:pPr>
        <w:ind w:left="567"/>
        <w:rPr>
          <w:lang w:val="en-US"/>
        </w:rPr>
      </w:pPr>
      <w:r w:rsidRPr="00C21026">
        <w:rPr>
          <w:lang w:val="en-US"/>
        </w:rPr>
        <w:t>Имайте предвид, че оплакванията до Омбудсмана нямат суспензивен ефект върху периода, определен в член 90, параграф 2, и член 91 от Правилника за длъжностните лица, за подаване на оплаквания или за обжалване пред Съда на публичната служба съгласно член 270 от Договора за функционирането на Европейския съюз. Обърнете внимание също така, че съгласно член 2, параграф 4 от общите условия за изпълнението на функциите на Омбудсмана всяко оплакване до Омбудсмана трябва да се предхожда от съответни административни действия пред засегнатите институции и органи</w:t>
      </w:r>
      <w:r w:rsidRPr="00741A4A">
        <w:rPr>
          <w:lang w:val="en-US"/>
        </w:rPr>
        <w:t>.</w:t>
      </w:r>
    </w:p>
    <w:p w14:paraId="0B13F6A8" w14:textId="77777777" w:rsidR="00013BD4" w:rsidRPr="00013BD4" w:rsidRDefault="00013BD4" w:rsidP="00013BD4">
      <w:pPr>
        <w:pStyle w:val="Heading1"/>
      </w:pPr>
      <w:bookmarkStart w:id="22" w:name="_Toc41636927"/>
      <w:r w:rsidRPr="00013BD4">
        <w:t>Защита на личните данни</w:t>
      </w:r>
      <w:bookmarkEnd w:id="22"/>
    </w:p>
    <w:p w14:paraId="35A09BBB" w14:textId="77777777" w:rsidR="001774CC" w:rsidRPr="00D2077D" w:rsidRDefault="001774CC" w:rsidP="00040243">
      <w:pPr>
        <w:pStyle w:val="Normaltextlevel"/>
      </w:pPr>
      <w:r w:rsidRPr="0015278C">
        <w:t xml:space="preserve">Службата на Общността за сортовете растения (като орган, отговарящ за организирането на процедурата за подбор) гарантира, че личните данни на кандидатите се обработват </w:t>
      </w:r>
      <w:r w:rsidRPr="00C60001">
        <w:t>съгласно Регламент (ЕО) №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№1247/2002/ЕО (Официален вестник на Европейския съюз, L 295, 21.11.2018 г., стр. 39). Това се отнася по-специално до поверителността и сигурността на такива данни.</w:t>
      </w:r>
    </w:p>
    <w:p w14:paraId="1ECF3211" w14:textId="77777777" w:rsidR="006619E8" w:rsidRPr="00013BD4" w:rsidRDefault="006619E8" w:rsidP="00013BD4"/>
    <w:sectPr w:rsidR="006619E8" w:rsidRPr="00013BD4"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0FC4" w14:textId="77777777" w:rsidR="00461C14" w:rsidRDefault="00461C14" w:rsidP="001024BC">
      <w:pPr>
        <w:spacing w:after="0" w:line="240" w:lineRule="auto"/>
      </w:pPr>
      <w:r>
        <w:separator/>
      </w:r>
    </w:p>
  </w:endnote>
  <w:endnote w:type="continuationSeparator" w:id="0">
    <w:p w14:paraId="6C17286E" w14:textId="77777777" w:rsidR="00461C14" w:rsidRDefault="00461C14" w:rsidP="001024BC">
      <w:pPr>
        <w:spacing w:after="0" w:line="240" w:lineRule="auto"/>
      </w:pPr>
      <w:r>
        <w:continuationSeparator/>
      </w:r>
    </w:p>
  </w:endnote>
  <w:endnote w:type="continuationNotice" w:id="1">
    <w:p w14:paraId="22D95D2A" w14:textId="77777777" w:rsidR="00461C14" w:rsidRDefault="00461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4E557294" w:rsidR="00924E91" w:rsidRPr="00013BD4"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013BD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013BD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013BD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387F5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013BD4">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4E557294" w:rsidR="00924E91" w:rsidRPr="00013BD4"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013BD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013BD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013BD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387F5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013BD4">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F8FC5" w14:textId="77777777" w:rsidR="00461C14" w:rsidRDefault="00461C14" w:rsidP="001024BC">
      <w:pPr>
        <w:spacing w:after="0" w:line="240" w:lineRule="auto"/>
      </w:pPr>
      <w:r>
        <w:separator/>
      </w:r>
    </w:p>
  </w:footnote>
  <w:footnote w:type="continuationSeparator" w:id="0">
    <w:p w14:paraId="6639E1BB" w14:textId="77777777" w:rsidR="00461C14" w:rsidRDefault="00461C14" w:rsidP="001024BC">
      <w:pPr>
        <w:spacing w:after="0" w:line="240" w:lineRule="auto"/>
      </w:pPr>
      <w:r>
        <w:continuationSeparator/>
      </w:r>
    </w:p>
  </w:footnote>
  <w:footnote w:type="continuationNotice" w:id="1">
    <w:p w14:paraId="69AEB273" w14:textId="77777777" w:rsidR="00461C14" w:rsidRDefault="00461C14">
      <w:pPr>
        <w:spacing w:after="0" w:line="240" w:lineRule="auto"/>
      </w:pPr>
    </w:p>
  </w:footnote>
  <w:footnote w:id="2">
    <w:p w14:paraId="10C4A12F" w14:textId="7E3020B8" w:rsidR="007B5666" w:rsidRPr="00741A4A" w:rsidRDefault="007B5666" w:rsidP="007B5666">
      <w:pPr>
        <w:pStyle w:val="FootnoteText"/>
        <w:rPr>
          <w:szCs w:val="16"/>
          <w:lang w:val="en-US"/>
        </w:rPr>
      </w:pPr>
      <w:r>
        <w:rPr>
          <w:rStyle w:val="FootnoteReference"/>
        </w:rPr>
        <w:footnoteRef/>
      </w:r>
      <w:r>
        <w:t xml:space="preserve"> Държавите — членки на Европейския съюз, са: Австрия, Белгия, България, Дания, Естония, Германия, Гърция, Ирландия, Испания, Италия, Кипър, Латвия, Литва, Люксембург, Малта, Нидерландия, Норвегия, Полша, Португалия, Румъния, Словакия, Словения, Унгария, Финландия, Франция, Хърватия, Чешка република и Швеция.</w:t>
      </w:r>
    </w:p>
  </w:footnote>
  <w:footnote w:id="3">
    <w:p w14:paraId="62684DC1" w14:textId="77777777" w:rsidR="007B5666" w:rsidRPr="00741A4A" w:rsidRDefault="007B5666" w:rsidP="007B5666">
      <w:pPr>
        <w:pStyle w:val="FootnoteText"/>
        <w:rPr>
          <w:szCs w:val="16"/>
          <w:lang w:val="en-US"/>
        </w:rPr>
      </w:pPr>
      <w:r>
        <w:rPr>
          <w:rStyle w:val="FootnoteReference"/>
        </w:rPr>
        <w:footnoteRef/>
      </w:r>
      <w:r>
        <w:t xml:space="preserve"> Английски, български, гръцки, датски, естонски, ирландски, испански, италиански, латвийски, литовски, малтийски, немски, нидерландски, полски, португалски, румънски, словашки, словенски, унгарски, фински, френски, хърватски, чешки, шведски.</w:t>
      </w:r>
    </w:p>
  </w:footnote>
  <w:footnote w:id="4">
    <w:p w14:paraId="567BE278" w14:textId="77777777" w:rsidR="007B5666" w:rsidRPr="00741A4A" w:rsidRDefault="007B5666" w:rsidP="007B5666">
      <w:pPr>
        <w:pStyle w:val="FootnoteText"/>
        <w:rPr>
          <w:szCs w:val="16"/>
          <w:lang w:val="en-US"/>
        </w:rPr>
      </w:pPr>
      <w:r>
        <w:rPr>
          <w:rStyle w:val="FootnoteReference"/>
        </w:rPr>
        <w:footnoteRef/>
      </w:r>
      <w:r>
        <w:t xml:space="preserve"> Преди назначаването от одобрения кандидат ще бъде поискано да предостави свидетелство за съдимост.</w:t>
      </w:r>
    </w:p>
  </w:footnote>
  <w:footnote w:id="5">
    <w:p w14:paraId="69ABEB03" w14:textId="77777777" w:rsidR="007B5666" w:rsidRPr="00741A4A" w:rsidRDefault="007B5666" w:rsidP="007B5666">
      <w:pPr>
        <w:pStyle w:val="FootnoteText"/>
        <w:rPr>
          <w:szCs w:val="16"/>
          <w:lang w:val="en-US"/>
        </w:rPr>
      </w:pPr>
      <w:r>
        <w:rPr>
          <w:rStyle w:val="FootnoteReference"/>
        </w:rPr>
        <w:footnoteRef/>
      </w:r>
      <w:r>
        <w:t xml:space="preserve"> Преди назначаването одобреният кандидат преминава медицински преглед, извършен от медицинско лице на институциите, с цел CPVO да се увери, че кандидатът отговаря на изискването по член 82, буква г) 3 от Условията за работа на другите служители на Европейските общности.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31E9AD5F"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0C7C70">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4">
          <w:listItem w:value="[RecruitmentNumber]"/>
        </w:dropDownList>
      </w:sdtPr>
      <w:sdtEndPr/>
      <w:sdtContent>
        <w:r w:rsidR="00387F58">
          <w:rPr>
            <w:lang w:val="en-US"/>
          </w:rPr>
          <w:t>04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B452C8"/>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C68C9"/>
    <w:multiLevelType w:val="hybridMultilevel"/>
    <w:tmpl w:val="AFD2AA36"/>
    <w:lvl w:ilvl="0" w:tplc="A3BE3330">
      <w:start w:val="1"/>
      <w:numFmt w:val="upperRoman"/>
      <w:lvlText w:val="%1."/>
      <w:lvlJc w:val="left"/>
      <w:pPr>
        <w:ind w:left="1080" w:hanging="720"/>
      </w:pPr>
    </w:lvl>
    <w:lvl w:ilvl="1" w:tplc="28220470">
      <w:start w:val="1"/>
      <w:numFmt w:val="decimal"/>
      <w:lvlText w:val="%2."/>
      <w:lvlJc w:val="left"/>
      <w:pPr>
        <w:tabs>
          <w:tab w:val="num" w:pos="1440"/>
        </w:tabs>
        <w:ind w:left="1440" w:hanging="360"/>
      </w:pPr>
    </w:lvl>
    <w:lvl w:ilvl="2" w:tplc="A5DEDF3A">
      <w:start w:val="1"/>
      <w:numFmt w:val="decimal"/>
      <w:lvlText w:val="%3."/>
      <w:lvlJc w:val="left"/>
      <w:pPr>
        <w:tabs>
          <w:tab w:val="num" w:pos="2160"/>
        </w:tabs>
        <w:ind w:left="2160" w:hanging="360"/>
      </w:pPr>
    </w:lvl>
    <w:lvl w:ilvl="3" w:tplc="506A4C5A">
      <w:start w:val="1"/>
      <w:numFmt w:val="decimal"/>
      <w:lvlText w:val="%4."/>
      <w:lvlJc w:val="left"/>
      <w:pPr>
        <w:tabs>
          <w:tab w:val="num" w:pos="2880"/>
        </w:tabs>
        <w:ind w:left="2880" w:hanging="360"/>
      </w:pPr>
    </w:lvl>
    <w:lvl w:ilvl="4" w:tplc="9850CD64">
      <w:start w:val="1"/>
      <w:numFmt w:val="decimal"/>
      <w:lvlText w:val="%5."/>
      <w:lvlJc w:val="left"/>
      <w:pPr>
        <w:tabs>
          <w:tab w:val="num" w:pos="3600"/>
        </w:tabs>
        <w:ind w:left="3600" w:hanging="360"/>
      </w:pPr>
    </w:lvl>
    <w:lvl w:ilvl="5" w:tplc="04987E34">
      <w:start w:val="1"/>
      <w:numFmt w:val="decimal"/>
      <w:lvlText w:val="%6."/>
      <w:lvlJc w:val="left"/>
      <w:pPr>
        <w:tabs>
          <w:tab w:val="num" w:pos="4320"/>
        </w:tabs>
        <w:ind w:left="4320" w:hanging="360"/>
      </w:pPr>
    </w:lvl>
    <w:lvl w:ilvl="6" w:tplc="F9E2003E">
      <w:start w:val="1"/>
      <w:numFmt w:val="decimal"/>
      <w:lvlText w:val="%7."/>
      <w:lvlJc w:val="left"/>
      <w:pPr>
        <w:tabs>
          <w:tab w:val="num" w:pos="5040"/>
        </w:tabs>
        <w:ind w:left="5040" w:hanging="360"/>
      </w:pPr>
    </w:lvl>
    <w:lvl w:ilvl="7" w:tplc="BB6A4E98">
      <w:start w:val="1"/>
      <w:numFmt w:val="decimal"/>
      <w:lvlText w:val="%8."/>
      <w:lvlJc w:val="left"/>
      <w:pPr>
        <w:tabs>
          <w:tab w:val="num" w:pos="5760"/>
        </w:tabs>
        <w:ind w:left="5760" w:hanging="360"/>
      </w:pPr>
    </w:lvl>
    <w:lvl w:ilvl="8" w:tplc="721ABBDE">
      <w:start w:val="1"/>
      <w:numFmt w:val="decimal"/>
      <w:lvlText w:val="%9."/>
      <w:lvlJc w:val="left"/>
      <w:pPr>
        <w:tabs>
          <w:tab w:val="num" w:pos="6480"/>
        </w:tabs>
        <w:ind w:left="6480" w:hanging="360"/>
      </w:pPr>
    </w:lvl>
  </w:abstractNum>
  <w:abstractNum w:abstractNumId="3" w15:restartNumberingAfterBreak="0">
    <w:nsid w:val="04584733"/>
    <w:multiLevelType w:val="hybridMultilevel"/>
    <w:tmpl w:val="AFD2AA36"/>
    <w:lvl w:ilvl="0" w:tplc="A3BE3330">
      <w:start w:val="1"/>
      <w:numFmt w:val="upperRoman"/>
      <w:lvlText w:val="%1."/>
      <w:lvlJc w:val="left"/>
      <w:pPr>
        <w:ind w:left="1080" w:hanging="720"/>
      </w:pPr>
    </w:lvl>
    <w:lvl w:ilvl="1" w:tplc="28220470">
      <w:start w:val="1"/>
      <w:numFmt w:val="decimal"/>
      <w:lvlText w:val="%2."/>
      <w:lvlJc w:val="left"/>
      <w:pPr>
        <w:tabs>
          <w:tab w:val="num" w:pos="1440"/>
        </w:tabs>
        <w:ind w:left="1440" w:hanging="360"/>
      </w:pPr>
    </w:lvl>
    <w:lvl w:ilvl="2" w:tplc="A5DEDF3A">
      <w:start w:val="1"/>
      <w:numFmt w:val="decimal"/>
      <w:lvlText w:val="%3."/>
      <w:lvlJc w:val="left"/>
      <w:pPr>
        <w:tabs>
          <w:tab w:val="num" w:pos="2160"/>
        </w:tabs>
        <w:ind w:left="2160" w:hanging="360"/>
      </w:pPr>
    </w:lvl>
    <w:lvl w:ilvl="3" w:tplc="506A4C5A">
      <w:start w:val="1"/>
      <w:numFmt w:val="decimal"/>
      <w:lvlText w:val="%4."/>
      <w:lvlJc w:val="left"/>
      <w:pPr>
        <w:tabs>
          <w:tab w:val="num" w:pos="2880"/>
        </w:tabs>
        <w:ind w:left="2880" w:hanging="360"/>
      </w:pPr>
    </w:lvl>
    <w:lvl w:ilvl="4" w:tplc="9850CD64">
      <w:start w:val="1"/>
      <w:numFmt w:val="decimal"/>
      <w:lvlText w:val="%5."/>
      <w:lvlJc w:val="left"/>
      <w:pPr>
        <w:tabs>
          <w:tab w:val="num" w:pos="3600"/>
        </w:tabs>
        <w:ind w:left="3600" w:hanging="360"/>
      </w:pPr>
    </w:lvl>
    <w:lvl w:ilvl="5" w:tplc="04987E34">
      <w:start w:val="1"/>
      <w:numFmt w:val="decimal"/>
      <w:lvlText w:val="%6."/>
      <w:lvlJc w:val="left"/>
      <w:pPr>
        <w:tabs>
          <w:tab w:val="num" w:pos="4320"/>
        </w:tabs>
        <w:ind w:left="4320" w:hanging="360"/>
      </w:pPr>
    </w:lvl>
    <w:lvl w:ilvl="6" w:tplc="F9E2003E">
      <w:start w:val="1"/>
      <w:numFmt w:val="decimal"/>
      <w:lvlText w:val="%7."/>
      <w:lvlJc w:val="left"/>
      <w:pPr>
        <w:tabs>
          <w:tab w:val="num" w:pos="5040"/>
        </w:tabs>
        <w:ind w:left="5040" w:hanging="360"/>
      </w:pPr>
    </w:lvl>
    <w:lvl w:ilvl="7" w:tplc="BB6A4E98">
      <w:start w:val="1"/>
      <w:numFmt w:val="decimal"/>
      <w:lvlText w:val="%8."/>
      <w:lvlJc w:val="left"/>
      <w:pPr>
        <w:tabs>
          <w:tab w:val="num" w:pos="5760"/>
        </w:tabs>
        <w:ind w:left="5760" w:hanging="360"/>
      </w:pPr>
    </w:lvl>
    <w:lvl w:ilvl="8" w:tplc="721ABBDE">
      <w:start w:val="1"/>
      <w:numFmt w:val="decimal"/>
      <w:lvlText w:val="%9."/>
      <w:lvlJc w:val="left"/>
      <w:pPr>
        <w:tabs>
          <w:tab w:val="num" w:pos="6480"/>
        </w:tabs>
        <w:ind w:left="6480" w:hanging="360"/>
      </w:pPr>
    </w:lvl>
  </w:abstractNum>
  <w:abstractNum w:abstractNumId="4"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9B0D89"/>
    <w:multiLevelType w:val="multilevel"/>
    <w:tmpl w:val="A1E44452"/>
    <w:lvl w:ilvl="0">
      <w:start w:val="1"/>
      <w:numFmt w:val="upperRoman"/>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22C87E82"/>
    <w:multiLevelType w:val="hybridMultilevel"/>
    <w:tmpl w:val="B04AA79A"/>
    <w:lvl w:ilvl="0" w:tplc="21842F08">
      <w:start w:val="1"/>
      <w:numFmt w:val="upperRoman"/>
      <w:lvlText w:val="Annex %1."/>
      <w:lvlJc w:val="left"/>
      <w:pPr>
        <w:ind w:left="36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27016"/>
    <w:multiLevelType w:val="multilevel"/>
    <w:tmpl w:val="E90E61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9" w15:restartNumberingAfterBreak="0">
    <w:nsid w:val="31B073DB"/>
    <w:multiLevelType w:val="multilevel"/>
    <w:tmpl w:val="8D3CD766"/>
    <w:numStyleLink w:val="CPVOCorporateHeadings"/>
  </w:abstractNum>
  <w:abstractNum w:abstractNumId="10" w15:restartNumberingAfterBreak="0">
    <w:nsid w:val="36B73E49"/>
    <w:multiLevelType w:val="multilevel"/>
    <w:tmpl w:val="733E98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33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4385314"/>
    <w:multiLevelType w:val="hybridMultilevel"/>
    <w:tmpl w:val="D14CD6E4"/>
    <w:lvl w:ilvl="0" w:tplc="01E6579C">
      <w:start w:val="1"/>
      <w:numFmt w:val="bullet"/>
      <w:lvlText w:val=""/>
      <w:lvlJc w:val="left"/>
      <w:pPr>
        <w:ind w:left="720" w:hanging="360"/>
      </w:pPr>
      <w:rPr>
        <w:rFonts w:ascii="Symbol" w:hAnsi="Symbol" w:hint="default"/>
      </w:rPr>
    </w:lvl>
    <w:lvl w:ilvl="1" w:tplc="8C1ECC92">
      <w:start w:val="1"/>
      <w:numFmt w:val="bullet"/>
      <w:lvlText w:val="o"/>
      <w:lvlJc w:val="left"/>
      <w:pPr>
        <w:ind w:left="1440" w:hanging="360"/>
      </w:pPr>
      <w:rPr>
        <w:rFonts w:ascii="Courier New" w:hAnsi="Courier New" w:cs="Courier New" w:hint="default"/>
      </w:rPr>
    </w:lvl>
    <w:lvl w:ilvl="2" w:tplc="BBE8406C" w:tentative="1">
      <w:start w:val="1"/>
      <w:numFmt w:val="bullet"/>
      <w:lvlText w:val=""/>
      <w:lvlJc w:val="left"/>
      <w:pPr>
        <w:ind w:left="2160" w:hanging="360"/>
      </w:pPr>
      <w:rPr>
        <w:rFonts w:ascii="Wingdings" w:hAnsi="Wingdings" w:hint="default"/>
      </w:rPr>
    </w:lvl>
    <w:lvl w:ilvl="3" w:tplc="CC22EB0A" w:tentative="1">
      <w:start w:val="1"/>
      <w:numFmt w:val="bullet"/>
      <w:lvlText w:val=""/>
      <w:lvlJc w:val="left"/>
      <w:pPr>
        <w:ind w:left="2880" w:hanging="360"/>
      </w:pPr>
      <w:rPr>
        <w:rFonts w:ascii="Symbol" w:hAnsi="Symbol" w:hint="default"/>
      </w:rPr>
    </w:lvl>
    <w:lvl w:ilvl="4" w:tplc="78A60B1A" w:tentative="1">
      <w:start w:val="1"/>
      <w:numFmt w:val="bullet"/>
      <w:lvlText w:val="o"/>
      <w:lvlJc w:val="left"/>
      <w:pPr>
        <w:ind w:left="3600" w:hanging="360"/>
      </w:pPr>
      <w:rPr>
        <w:rFonts w:ascii="Courier New" w:hAnsi="Courier New" w:cs="Courier New" w:hint="default"/>
      </w:rPr>
    </w:lvl>
    <w:lvl w:ilvl="5" w:tplc="392A5BEC" w:tentative="1">
      <w:start w:val="1"/>
      <w:numFmt w:val="bullet"/>
      <w:lvlText w:val=""/>
      <w:lvlJc w:val="left"/>
      <w:pPr>
        <w:ind w:left="4320" w:hanging="360"/>
      </w:pPr>
      <w:rPr>
        <w:rFonts w:ascii="Wingdings" w:hAnsi="Wingdings" w:hint="default"/>
      </w:rPr>
    </w:lvl>
    <w:lvl w:ilvl="6" w:tplc="D9DA0610" w:tentative="1">
      <w:start w:val="1"/>
      <w:numFmt w:val="bullet"/>
      <w:lvlText w:val=""/>
      <w:lvlJc w:val="left"/>
      <w:pPr>
        <w:ind w:left="5040" w:hanging="360"/>
      </w:pPr>
      <w:rPr>
        <w:rFonts w:ascii="Symbol" w:hAnsi="Symbol" w:hint="default"/>
      </w:rPr>
    </w:lvl>
    <w:lvl w:ilvl="7" w:tplc="DBE479C0" w:tentative="1">
      <w:start w:val="1"/>
      <w:numFmt w:val="bullet"/>
      <w:lvlText w:val="o"/>
      <w:lvlJc w:val="left"/>
      <w:pPr>
        <w:ind w:left="5760" w:hanging="360"/>
      </w:pPr>
      <w:rPr>
        <w:rFonts w:ascii="Courier New" w:hAnsi="Courier New" w:cs="Courier New" w:hint="default"/>
      </w:rPr>
    </w:lvl>
    <w:lvl w:ilvl="8" w:tplc="1700C5C2" w:tentative="1">
      <w:start w:val="1"/>
      <w:numFmt w:val="bullet"/>
      <w:lvlText w:val=""/>
      <w:lvlJc w:val="left"/>
      <w:pPr>
        <w:ind w:left="6480" w:hanging="360"/>
      </w:pPr>
      <w:rPr>
        <w:rFonts w:ascii="Wingdings" w:hAnsi="Wingdings" w:hint="default"/>
      </w:rPr>
    </w:lvl>
  </w:abstractNum>
  <w:abstractNum w:abstractNumId="15" w15:restartNumberingAfterBreak="0">
    <w:nsid w:val="529739E3"/>
    <w:multiLevelType w:val="multilevel"/>
    <w:tmpl w:val="C26AE4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9"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20"/>
  </w:num>
  <w:num w:numId="2">
    <w:abstractNumId w:val="19"/>
  </w:num>
  <w:num w:numId="3">
    <w:abstractNumId w:val="19"/>
  </w:num>
  <w:num w:numId="4">
    <w:abstractNumId w:val="21"/>
  </w:num>
  <w:num w:numId="5">
    <w:abstractNumId w:val="17"/>
  </w:num>
  <w:num w:numId="6">
    <w:abstractNumId w:val="1"/>
  </w:num>
  <w:num w:numId="7">
    <w:abstractNumId w:val="18"/>
  </w:num>
  <w:num w:numId="8">
    <w:abstractNumId w:val="16"/>
  </w:num>
  <w:num w:numId="9">
    <w:abstractNumId w:val="9"/>
  </w:num>
  <w:num w:numId="10">
    <w:abstractNumId w:val="11"/>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2"/>
  </w:num>
  <w:num w:numId="20">
    <w:abstractNumId w:val="15"/>
  </w:num>
  <w:num w:numId="21">
    <w:abstractNumId w:val="0"/>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9"/>
    <w:lvlOverride w:ilvl="0">
      <w:lvl w:ilvl="0">
        <w:start w:val="1"/>
        <w:numFmt w:val="decimal"/>
        <w:pStyle w:val="Heading1"/>
        <w:lvlText w:val="%1."/>
        <w:lvlJc w:val="left"/>
        <w:pPr>
          <w:ind w:left="567" w:hanging="567"/>
        </w:pPr>
        <w:rPr>
          <w:rFonts w:hint="default"/>
          <w:lang w:val="en-GB"/>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13BD4"/>
    <w:rsid w:val="00040243"/>
    <w:rsid w:val="000573D1"/>
    <w:rsid w:val="0007253E"/>
    <w:rsid w:val="0007657D"/>
    <w:rsid w:val="000804EC"/>
    <w:rsid w:val="0008539B"/>
    <w:rsid w:val="0009157B"/>
    <w:rsid w:val="00093E28"/>
    <w:rsid w:val="000949EA"/>
    <w:rsid w:val="000C7C70"/>
    <w:rsid w:val="000D3138"/>
    <w:rsid w:val="000D3383"/>
    <w:rsid w:val="000E0309"/>
    <w:rsid w:val="000E7A74"/>
    <w:rsid w:val="001024BC"/>
    <w:rsid w:val="001229D4"/>
    <w:rsid w:val="00126297"/>
    <w:rsid w:val="00127644"/>
    <w:rsid w:val="00130483"/>
    <w:rsid w:val="00134D22"/>
    <w:rsid w:val="00165CC3"/>
    <w:rsid w:val="001774CC"/>
    <w:rsid w:val="001B17E2"/>
    <w:rsid w:val="001D324C"/>
    <w:rsid w:val="00206FFF"/>
    <w:rsid w:val="00215C07"/>
    <w:rsid w:val="00287288"/>
    <w:rsid w:val="002878E6"/>
    <w:rsid w:val="002921B7"/>
    <w:rsid w:val="002A3504"/>
    <w:rsid w:val="002B0628"/>
    <w:rsid w:val="002D65C4"/>
    <w:rsid w:val="002F3C52"/>
    <w:rsid w:val="002F5327"/>
    <w:rsid w:val="003252DE"/>
    <w:rsid w:val="00337025"/>
    <w:rsid w:val="00344BC2"/>
    <w:rsid w:val="00382706"/>
    <w:rsid w:val="003878EC"/>
    <w:rsid w:val="00387F58"/>
    <w:rsid w:val="00392105"/>
    <w:rsid w:val="00397C50"/>
    <w:rsid w:val="003C4F32"/>
    <w:rsid w:val="003E48D9"/>
    <w:rsid w:val="003F259E"/>
    <w:rsid w:val="00405DD8"/>
    <w:rsid w:val="00420894"/>
    <w:rsid w:val="0042661A"/>
    <w:rsid w:val="00444C30"/>
    <w:rsid w:val="004561EA"/>
    <w:rsid w:val="00461C14"/>
    <w:rsid w:val="00463E9F"/>
    <w:rsid w:val="004A31C5"/>
    <w:rsid w:val="004C2559"/>
    <w:rsid w:val="004C7BCB"/>
    <w:rsid w:val="004D6902"/>
    <w:rsid w:val="00501450"/>
    <w:rsid w:val="0054628C"/>
    <w:rsid w:val="00551621"/>
    <w:rsid w:val="00555B95"/>
    <w:rsid w:val="005633E9"/>
    <w:rsid w:val="00584585"/>
    <w:rsid w:val="00595A1F"/>
    <w:rsid w:val="005A7124"/>
    <w:rsid w:val="005C2718"/>
    <w:rsid w:val="005C3CBB"/>
    <w:rsid w:val="005C53F7"/>
    <w:rsid w:val="005D13FF"/>
    <w:rsid w:val="005D38F1"/>
    <w:rsid w:val="005D7636"/>
    <w:rsid w:val="006046CB"/>
    <w:rsid w:val="00610691"/>
    <w:rsid w:val="00610FFA"/>
    <w:rsid w:val="006166A9"/>
    <w:rsid w:val="00617D52"/>
    <w:rsid w:val="00622F29"/>
    <w:rsid w:val="00625FA6"/>
    <w:rsid w:val="006619E8"/>
    <w:rsid w:val="006655D2"/>
    <w:rsid w:val="006702F4"/>
    <w:rsid w:val="00674517"/>
    <w:rsid w:val="00676F22"/>
    <w:rsid w:val="006F4317"/>
    <w:rsid w:val="007141C2"/>
    <w:rsid w:val="00747727"/>
    <w:rsid w:val="00767938"/>
    <w:rsid w:val="007911EE"/>
    <w:rsid w:val="007B0C61"/>
    <w:rsid w:val="007B2818"/>
    <w:rsid w:val="007B5666"/>
    <w:rsid w:val="007D2A97"/>
    <w:rsid w:val="007D5ED1"/>
    <w:rsid w:val="007E0B1D"/>
    <w:rsid w:val="007E7987"/>
    <w:rsid w:val="00813422"/>
    <w:rsid w:val="00816B62"/>
    <w:rsid w:val="00821D09"/>
    <w:rsid w:val="008346E9"/>
    <w:rsid w:val="00834999"/>
    <w:rsid w:val="0085110B"/>
    <w:rsid w:val="008826CA"/>
    <w:rsid w:val="008963FE"/>
    <w:rsid w:val="00924E91"/>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A5671"/>
    <w:rsid w:val="00AB18BC"/>
    <w:rsid w:val="00AC10C3"/>
    <w:rsid w:val="00AC3F1B"/>
    <w:rsid w:val="00AE2563"/>
    <w:rsid w:val="00AE2EEE"/>
    <w:rsid w:val="00AF7D2B"/>
    <w:rsid w:val="00B05DE1"/>
    <w:rsid w:val="00B11895"/>
    <w:rsid w:val="00B11F61"/>
    <w:rsid w:val="00B240ED"/>
    <w:rsid w:val="00B875EB"/>
    <w:rsid w:val="00BA569D"/>
    <w:rsid w:val="00BE3841"/>
    <w:rsid w:val="00C0121F"/>
    <w:rsid w:val="00C0342C"/>
    <w:rsid w:val="00C2561B"/>
    <w:rsid w:val="00C55C9C"/>
    <w:rsid w:val="00C60001"/>
    <w:rsid w:val="00C968A0"/>
    <w:rsid w:val="00CA2CF9"/>
    <w:rsid w:val="00CA392E"/>
    <w:rsid w:val="00CA7B7B"/>
    <w:rsid w:val="00CD658A"/>
    <w:rsid w:val="00D2310B"/>
    <w:rsid w:val="00D55648"/>
    <w:rsid w:val="00D6603A"/>
    <w:rsid w:val="00D943B9"/>
    <w:rsid w:val="00D962E9"/>
    <w:rsid w:val="00DD0575"/>
    <w:rsid w:val="00E350EE"/>
    <w:rsid w:val="00E36963"/>
    <w:rsid w:val="00E565E6"/>
    <w:rsid w:val="00E60E10"/>
    <w:rsid w:val="00E66636"/>
    <w:rsid w:val="00E77C89"/>
    <w:rsid w:val="00EA37A1"/>
    <w:rsid w:val="00EE68CF"/>
    <w:rsid w:val="00EF1A75"/>
    <w:rsid w:val="00F0610E"/>
    <w:rsid w:val="00F10B1C"/>
    <w:rsid w:val="00F2483D"/>
    <w:rsid w:val="00F309E6"/>
    <w:rsid w:val="00F338CC"/>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13BD4"/>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1"/>
    <w:qFormat/>
    <w:rsid w:val="00F86635"/>
    <w:rPr>
      <w:caps w:val="0"/>
      <w:sz w:val="28"/>
      <w:szCs w:val="28"/>
      <w:lang w:val="fr-FR"/>
    </w:rPr>
  </w:style>
  <w:style w:type="character" w:customStyle="1" w:styleId="SubtitleChar">
    <w:name w:val="Subtitle Char"/>
    <w:basedOn w:val="DefaultParagraphFont"/>
    <w:link w:val="Subtitle"/>
    <w:uiPriority w:val="1"/>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2"/>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2"/>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2"/>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2"/>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2"/>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2"/>
    <w:rsid w:val="00F86635"/>
    <w:rPr>
      <w:rFonts w:ascii="Tahoma" w:hAnsi="Tahoma" w:cs="Tahoma"/>
      <w:bCs/>
      <w:noProof/>
      <w:spacing w:val="-3"/>
      <w:sz w:val="18"/>
      <w:szCs w:val="18"/>
      <w:lang w:val="fr-FR"/>
    </w:rPr>
  </w:style>
  <w:style w:type="character" w:styleId="Emphasis">
    <w:name w:val="Emphasis"/>
    <w:basedOn w:val="NormalIndentChar"/>
    <w:uiPriority w:val="3"/>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5"/>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5"/>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5"/>
    <w:qFormat/>
    <w:rsid w:val="00F86635"/>
    <w:pPr>
      <w:numPr>
        <w:ilvl w:val="0"/>
        <w:numId w:val="5"/>
      </w:numPr>
    </w:pPr>
  </w:style>
  <w:style w:type="character" w:customStyle="1" w:styleId="AnnexNumberChar">
    <w:name w:val="Annex Number Char"/>
    <w:basedOn w:val="Heading2Char"/>
    <w:link w:val="AnnexNumber"/>
    <w:uiPriority w:val="5"/>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F5D65D47EC7243AD81611E966E716BD8"/>
        <w:category>
          <w:name w:val="General"/>
          <w:gallery w:val="placeholder"/>
        </w:category>
        <w:types>
          <w:type w:val="bbPlcHdr"/>
        </w:types>
        <w:behaviors>
          <w:behavior w:val="content"/>
        </w:behaviors>
        <w:guid w:val="{332ACC04-E4E0-4720-990C-E7B6F9B3A911}"/>
      </w:docPartPr>
      <w:docPartBody>
        <w:p w:rsidR="00CD3A6A" w:rsidRDefault="005014E9" w:rsidP="005014E9">
          <w:pPr>
            <w:pStyle w:val="F5D65D47EC7243AD81611E966E716BD8"/>
          </w:pPr>
          <w:r w:rsidRPr="0094764B">
            <w:rPr>
              <w:rStyle w:val="PlaceholderText"/>
            </w:rPr>
            <w:t>[RecruitmentDate]</w:t>
          </w:r>
        </w:p>
      </w:docPartBody>
    </w:docPart>
    <w:docPart>
      <w:docPartPr>
        <w:name w:val="6FEB944898644D3892E3ACF302DABDB5"/>
        <w:category>
          <w:name w:val="General"/>
          <w:gallery w:val="placeholder"/>
        </w:category>
        <w:types>
          <w:type w:val="bbPlcHdr"/>
        </w:types>
        <w:behaviors>
          <w:behavior w:val="content"/>
        </w:behaviors>
        <w:guid w:val="{BC7D097B-4A68-4087-9CBF-29DD78099375}"/>
      </w:docPartPr>
      <w:docPartBody>
        <w:p w:rsidR="00CD3A6A" w:rsidRDefault="005014E9" w:rsidP="005014E9">
          <w:pPr>
            <w:pStyle w:val="6FEB944898644D3892E3ACF302DABDB5"/>
          </w:pPr>
          <w:r w:rsidRPr="0094764B">
            <w:rPr>
              <w:rStyle w:val="PlaceholderText"/>
            </w:rPr>
            <w:t>[ContractType]</w:t>
          </w:r>
        </w:p>
      </w:docPartBody>
    </w:docPart>
    <w:docPart>
      <w:docPartPr>
        <w:name w:val="CDB231B44599441FB41F0AECBDA73108"/>
        <w:category>
          <w:name w:val="General"/>
          <w:gallery w:val="placeholder"/>
        </w:category>
        <w:types>
          <w:type w:val="bbPlcHdr"/>
        </w:types>
        <w:behaviors>
          <w:behavior w:val="content"/>
        </w:behaviors>
        <w:guid w:val="{C1936763-F5C0-4974-9127-7D9F8CB493C8}"/>
      </w:docPartPr>
      <w:docPartBody>
        <w:p w:rsidR="00CD3A6A" w:rsidRDefault="005014E9" w:rsidP="005014E9">
          <w:pPr>
            <w:pStyle w:val="CDB231B44599441FB41F0AECBDA73108"/>
          </w:pPr>
          <w:r w:rsidRPr="0094764B">
            <w:rPr>
              <w:rStyle w:val="PlaceholderText"/>
            </w:rPr>
            <w:t>[RecruitmentNumber]</w:t>
          </w:r>
        </w:p>
      </w:docPartBody>
    </w:docPart>
    <w:docPart>
      <w:docPartPr>
        <w:name w:val="E419EAFFEDE043A39625F58B521428E3"/>
        <w:category>
          <w:name w:val="General"/>
          <w:gallery w:val="placeholder"/>
        </w:category>
        <w:types>
          <w:type w:val="bbPlcHdr"/>
        </w:types>
        <w:behaviors>
          <w:behavior w:val="content"/>
        </w:behaviors>
        <w:guid w:val="{4E16FCEB-9AC4-4BA6-A585-37D252F91526}"/>
      </w:docPartPr>
      <w:docPartBody>
        <w:p w:rsidR="00CD3A6A" w:rsidRDefault="005014E9" w:rsidP="005014E9">
          <w:pPr>
            <w:pStyle w:val="E419EAFFEDE043A39625F58B521428E3"/>
          </w:pPr>
          <w:r w:rsidRPr="0094764B">
            <w:rPr>
              <w:rStyle w:val="PlaceholderText"/>
            </w:rPr>
            <w:t>[RecruitmentDate]</w:t>
          </w:r>
        </w:p>
      </w:docPartBody>
    </w:docPart>
    <w:docPart>
      <w:docPartPr>
        <w:name w:val="8B75949E0AA543CC8076E543FE2A589A"/>
        <w:category>
          <w:name w:val="General"/>
          <w:gallery w:val="placeholder"/>
        </w:category>
        <w:types>
          <w:type w:val="bbPlcHdr"/>
        </w:types>
        <w:behaviors>
          <w:behavior w:val="content"/>
        </w:behaviors>
        <w:guid w:val="{18E40E8C-D80C-4F87-8104-E18A57225173}"/>
      </w:docPartPr>
      <w:docPartBody>
        <w:p w:rsidR="00CD3A6A" w:rsidRDefault="005014E9" w:rsidP="005014E9">
          <w:pPr>
            <w:pStyle w:val="8B75949E0AA543CC8076E543FE2A589A"/>
          </w:pPr>
          <w:r w:rsidRPr="0094764B">
            <w:rPr>
              <w:rStyle w:val="PlaceholderText"/>
            </w:rPr>
            <w:t>[ContractType]</w:t>
          </w:r>
        </w:p>
      </w:docPartBody>
    </w:docPart>
    <w:docPart>
      <w:docPartPr>
        <w:name w:val="C8D68F4B0B6842EB9394F8308D425441"/>
        <w:category>
          <w:name w:val="General"/>
          <w:gallery w:val="placeholder"/>
        </w:category>
        <w:types>
          <w:type w:val="bbPlcHdr"/>
        </w:types>
        <w:behaviors>
          <w:behavior w:val="content"/>
        </w:behaviors>
        <w:guid w:val="{6A9C059B-CF6A-40E9-B848-DCA046C2F788}"/>
      </w:docPartPr>
      <w:docPartBody>
        <w:p w:rsidR="00CD3A6A" w:rsidRDefault="005014E9" w:rsidP="005014E9">
          <w:pPr>
            <w:pStyle w:val="C8D68F4B0B6842EB9394F8308D425441"/>
          </w:pPr>
          <w:r w:rsidRPr="0094764B">
            <w:rPr>
              <w:rStyle w:val="PlaceholderText"/>
            </w:rPr>
            <w:t>[RecruitmentNumber]</w:t>
          </w:r>
        </w:p>
      </w:docPartBody>
    </w:docPart>
    <w:docPart>
      <w:docPartPr>
        <w:name w:val="C9A9874C46E64378B5E7589CCDE3C4A3"/>
        <w:category>
          <w:name w:val="General"/>
          <w:gallery w:val="placeholder"/>
        </w:category>
        <w:types>
          <w:type w:val="bbPlcHdr"/>
        </w:types>
        <w:behaviors>
          <w:behavior w:val="content"/>
        </w:behaviors>
        <w:guid w:val="{6ED64028-2F5D-4A6D-8E5B-884057547016}"/>
      </w:docPartPr>
      <w:docPartBody>
        <w:p w:rsidR="00CD3A6A" w:rsidRDefault="005014E9" w:rsidP="005014E9">
          <w:pPr>
            <w:pStyle w:val="C9A9874C46E64378B5E7589CCDE3C4A3"/>
          </w:pPr>
          <w:r w:rsidRPr="0094764B">
            <w:rPr>
              <w:rStyle w:val="PlaceholderText"/>
            </w:rPr>
            <w:t>[RecruitmentDate]</w:t>
          </w:r>
        </w:p>
      </w:docPartBody>
    </w:docPart>
    <w:docPart>
      <w:docPartPr>
        <w:name w:val="B7AAC3C3EF304DC38C8EDEA499CDD67E"/>
        <w:category>
          <w:name w:val="General"/>
          <w:gallery w:val="placeholder"/>
        </w:category>
        <w:types>
          <w:type w:val="bbPlcHdr"/>
        </w:types>
        <w:behaviors>
          <w:behavior w:val="content"/>
        </w:behaviors>
        <w:guid w:val="{BD20BC26-DC6E-461E-B37F-077FD82BDA94}"/>
      </w:docPartPr>
      <w:docPartBody>
        <w:p w:rsidR="00CD3A6A" w:rsidRDefault="005014E9" w:rsidP="005014E9">
          <w:pPr>
            <w:pStyle w:val="B7AAC3C3EF304DC38C8EDEA499CDD67E"/>
          </w:pPr>
          <w:r w:rsidRPr="0094764B">
            <w:rPr>
              <w:rStyle w:val="PlaceholderText"/>
            </w:rPr>
            <w:t>[ContractType]</w:t>
          </w:r>
        </w:p>
      </w:docPartBody>
    </w:docPart>
    <w:docPart>
      <w:docPartPr>
        <w:name w:val="BFB530900C894060A75E1A9C36E1B09A"/>
        <w:category>
          <w:name w:val="General"/>
          <w:gallery w:val="placeholder"/>
        </w:category>
        <w:types>
          <w:type w:val="bbPlcHdr"/>
        </w:types>
        <w:behaviors>
          <w:behavior w:val="content"/>
        </w:behaviors>
        <w:guid w:val="{FDE5B5F8-54A1-425E-A9FB-511B82159F56}"/>
      </w:docPartPr>
      <w:docPartBody>
        <w:p w:rsidR="00CD3A6A" w:rsidRDefault="005014E9" w:rsidP="005014E9">
          <w:pPr>
            <w:pStyle w:val="BFB530900C894060A75E1A9C36E1B09A"/>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5014E9"/>
    <w:rsid w:val="006D2315"/>
    <w:rsid w:val="007451AD"/>
    <w:rsid w:val="007D0051"/>
    <w:rsid w:val="008C4D4B"/>
    <w:rsid w:val="008D5900"/>
    <w:rsid w:val="00A84539"/>
    <w:rsid w:val="00A85833"/>
    <w:rsid w:val="00CD3A6A"/>
    <w:rsid w:val="00D11150"/>
    <w:rsid w:val="00DD03D1"/>
    <w:rsid w:val="00DF3176"/>
    <w:rsid w:val="00E16C44"/>
    <w:rsid w:val="00E63CB9"/>
    <w:rsid w:val="00E84303"/>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14E9"/>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F5D65D47EC7243AD81611E966E716BD8">
    <w:name w:val="F5D65D47EC7243AD81611E966E716BD8"/>
    <w:rsid w:val="005014E9"/>
  </w:style>
  <w:style w:type="paragraph" w:customStyle="1" w:styleId="6FEB944898644D3892E3ACF302DABDB5">
    <w:name w:val="6FEB944898644D3892E3ACF302DABDB5"/>
    <w:rsid w:val="005014E9"/>
  </w:style>
  <w:style w:type="paragraph" w:customStyle="1" w:styleId="CDB231B44599441FB41F0AECBDA73108">
    <w:name w:val="CDB231B44599441FB41F0AECBDA73108"/>
    <w:rsid w:val="005014E9"/>
  </w:style>
  <w:style w:type="paragraph" w:customStyle="1" w:styleId="67C94E92ECC74095865FF25BC254CD27">
    <w:name w:val="67C94E92ECC74095865FF25BC254CD27"/>
    <w:rsid w:val="005014E9"/>
  </w:style>
  <w:style w:type="paragraph" w:customStyle="1" w:styleId="7088475BAF634EA8A19FE385639E77D3">
    <w:name w:val="7088475BAF634EA8A19FE385639E77D3"/>
    <w:rsid w:val="005014E9"/>
  </w:style>
  <w:style w:type="paragraph" w:customStyle="1" w:styleId="E419EAFFEDE043A39625F58B521428E3">
    <w:name w:val="E419EAFFEDE043A39625F58B521428E3"/>
    <w:rsid w:val="005014E9"/>
  </w:style>
  <w:style w:type="paragraph" w:customStyle="1" w:styleId="8B75949E0AA543CC8076E543FE2A589A">
    <w:name w:val="8B75949E0AA543CC8076E543FE2A589A"/>
    <w:rsid w:val="005014E9"/>
  </w:style>
  <w:style w:type="paragraph" w:customStyle="1" w:styleId="C8D68F4B0B6842EB9394F8308D425441">
    <w:name w:val="C8D68F4B0B6842EB9394F8308D425441"/>
    <w:rsid w:val="005014E9"/>
  </w:style>
  <w:style w:type="paragraph" w:customStyle="1" w:styleId="C9A9874C46E64378B5E7589CCDE3C4A3">
    <w:name w:val="C9A9874C46E64378B5E7589CCDE3C4A3"/>
    <w:rsid w:val="005014E9"/>
  </w:style>
  <w:style w:type="paragraph" w:customStyle="1" w:styleId="B7AAC3C3EF304DC38C8EDEA499CDD67E">
    <w:name w:val="B7AAC3C3EF304DC38C8EDEA499CDD67E"/>
    <w:rsid w:val="005014E9"/>
  </w:style>
  <w:style w:type="paragraph" w:customStyle="1" w:styleId="BFB530900C894060A75E1A9C36E1B09A">
    <w:name w:val="BFB530900C894060A75E1A9C36E1B09A"/>
    <w:rsid w:val="00501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ZNWVMWCZEEMF-1029389784-3906</_dlc_DocId>
    <_dlc_DocIdUrl xmlns="924b36f6-7b8f-40db-a33a-be787f722efa">
      <Url>http://cpvosp2013/uas/HR/Selectionboard/Applications/_layouts/15/DocIdRedir.aspx?ID=ZNWVMWCZEEMF-1029389784-3906</Url>
      <Description>ZNWVMWCZEEMF-1029389784-3906</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04</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2.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25CDB2AD-ECCB-42B2-9057-B027D11CFFFE}">
  <ds:schemaRefs>
    <ds:schemaRef ds:uri="http://purl.org/dc/terms/"/>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http://purl.org/dc/elements/1.1/"/>
    <ds:schemaRef ds:uri="924b36f6-7b8f-40db-a33a-be787f722ef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A1F124F-912C-4F47-B8CF-D822AB35E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4.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5.xml><?xml version="1.0" encoding="utf-8"?>
<ds:datastoreItem xmlns:ds="http://schemas.openxmlformats.org/officeDocument/2006/customXml" ds:itemID="{1C2CCACC-AFE4-43A3-AA22-3A1372DB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3150</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Vacancy Notice - BG.DOCX</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BG.DOCX</dc:title>
  <dc:subject/>
  <dc:creator>Alban Colin</dc:creator>
  <cp:keywords/>
  <dc:description/>
  <cp:lastModifiedBy>Anna Verdini</cp:lastModifiedBy>
  <cp:revision>3</cp:revision>
  <dcterms:created xsi:type="dcterms:W3CDTF">2020-06-05T11:41:00Z</dcterms:created>
  <dcterms:modified xsi:type="dcterms:W3CDTF">2020-06-05T15:08:00Z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3099900d-a7cd-40df-88cc-5c182d2ad5e1</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